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2C40" w:rsidP="5A8CD738" w:rsidRDefault="008D7922" w14:paraId="71DD1ED9" w14:textId="52D2408A">
      <w:pPr>
        <w:spacing w:line="240" w:lineRule="auto"/>
        <w:rPr>
          <w:b w:val="1"/>
          <w:bCs w:val="1"/>
          <w:i w:val="1"/>
          <w:iCs w:val="1"/>
        </w:rPr>
      </w:pPr>
      <w:r w:rsidRPr="5A8CD738" w:rsidR="008D7922">
        <w:rPr>
          <w:b w:val="1"/>
          <w:bCs w:val="1"/>
          <w:sz w:val="28"/>
          <w:szCs w:val="28"/>
        </w:rPr>
        <w:t>Werkwijze</w:t>
      </w:r>
      <w:r w:rsidRPr="5A8CD738" w:rsidR="00C51E4A">
        <w:rPr>
          <w:b w:val="1"/>
          <w:bCs w:val="1"/>
          <w:sz w:val="28"/>
          <w:szCs w:val="28"/>
        </w:rPr>
        <w:t>:</w:t>
      </w:r>
      <w:r w:rsidRPr="5A8CD738" w:rsidR="008D7922">
        <w:rPr>
          <w:b w:val="1"/>
          <w:bCs w:val="1"/>
          <w:sz w:val="28"/>
          <w:szCs w:val="28"/>
        </w:rPr>
        <w:t xml:space="preserve"> </w:t>
      </w:r>
      <w:r w:rsidRPr="5A8CD738" w:rsidR="00A87A7C">
        <w:rPr>
          <w:b w:val="1"/>
          <w:bCs w:val="1"/>
          <w:sz w:val="28"/>
          <w:szCs w:val="28"/>
        </w:rPr>
        <w:t>M</w:t>
      </w:r>
      <w:r w:rsidRPr="5A8CD738" w:rsidR="008D7922">
        <w:rPr>
          <w:b w:val="1"/>
          <w:bCs w:val="1"/>
          <w:sz w:val="28"/>
          <w:szCs w:val="28"/>
        </w:rPr>
        <w:t>elding incident student tijdens praktijkleerperiode</w:t>
      </w:r>
      <w:r w:rsidRPr="5A8CD738" w:rsidR="007C2D94">
        <w:rPr>
          <w:b w:val="1"/>
          <w:bCs w:val="1"/>
          <w:sz w:val="28"/>
          <w:szCs w:val="28"/>
        </w:rPr>
        <w:t xml:space="preserve"> </w:t>
      </w:r>
      <w:r>
        <w:br/>
      </w:r>
      <w:r w:rsidRPr="5A8CD738" w:rsidR="004F2B06">
        <w:rPr>
          <w:b w:val="1"/>
          <w:bCs w:val="1"/>
          <w:i w:val="1"/>
          <w:iCs w:val="1"/>
          <w:sz w:val="22"/>
          <w:szCs w:val="22"/>
        </w:rPr>
        <w:t xml:space="preserve">Versie </w:t>
      </w:r>
      <w:r w:rsidRPr="5A8CD738" w:rsidR="004A2C40">
        <w:rPr>
          <w:b w:val="1"/>
          <w:bCs w:val="1"/>
          <w:i w:val="1"/>
          <w:iCs w:val="1"/>
          <w:sz w:val="22"/>
          <w:szCs w:val="22"/>
        </w:rPr>
        <w:t xml:space="preserve">3 </w:t>
      </w:r>
      <w:r w:rsidRPr="5A8CD738" w:rsidR="004A2C40">
        <w:rPr>
          <w:b w:val="1"/>
          <w:bCs w:val="1"/>
          <w:i w:val="1"/>
          <w:iCs w:val="1"/>
          <w:sz w:val="22"/>
          <w:szCs w:val="22"/>
        </w:rPr>
        <w:t>dd</w:t>
      </w:r>
      <w:r w:rsidRPr="5A8CD738" w:rsidR="004A2C40">
        <w:rPr>
          <w:b w:val="1"/>
          <w:bCs w:val="1"/>
          <w:i w:val="1"/>
          <w:iCs w:val="1"/>
          <w:sz w:val="22"/>
          <w:szCs w:val="22"/>
        </w:rPr>
        <w:t xml:space="preserve"> </w:t>
      </w:r>
      <w:r w:rsidRPr="5A8CD738" w:rsidR="00DC21C9">
        <w:rPr>
          <w:b w:val="1"/>
          <w:bCs w:val="1"/>
          <w:i w:val="1"/>
          <w:iCs w:val="1"/>
          <w:sz w:val="22"/>
          <w:szCs w:val="22"/>
        </w:rPr>
        <w:t>18052026</w:t>
      </w:r>
      <w:r w:rsidRPr="5A8CD738" w:rsidR="004A2C40">
        <w:rPr>
          <w:b w:val="1"/>
          <w:bCs w:val="1"/>
          <w:i w:val="1"/>
          <w:iCs w:val="1"/>
          <w:sz w:val="22"/>
          <w:szCs w:val="22"/>
        </w:rPr>
        <w:t xml:space="preserve"> </w:t>
      </w:r>
      <w:r>
        <w:br/>
      </w:r>
      <w:r>
        <w:br/>
      </w:r>
    </w:p>
    <w:p w:rsidR="006F2D5E" w:rsidP="003110A6" w:rsidRDefault="006F2D5E" w14:paraId="4B611DA8" w14:textId="507349A5">
      <w:pPr>
        <w:spacing w:line="240" w:lineRule="auto"/>
      </w:pPr>
      <w:r w:rsidRPr="65153472">
        <w:rPr>
          <w:b/>
          <w:bCs/>
          <w:i/>
          <w:iCs/>
        </w:rPr>
        <w:t>Inleiding</w:t>
      </w:r>
      <w:r w:rsidR="008D7922">
        <w:br/>
      </w:r>
      <w:r w:rsidRPr="00B00AEE" w:rsidR="00B00AEE">
        <w:t>Een incident is een onverwachte en ongewenste gebeurtenis die de normale gang van </w:t>
      </w:r>
      <w:r w:rsidR="003602DD">
        <w:br/>
      </w:r>
      <w:r w:rsidRPr="00B00AEE" w:rsidR="00B00AEE">
        <w:t>zaken verstoort en mogelijk schade of gevaar veroorzaakt</w:t>
      </w:r>
      <w:r w:rsidR="00427C4A">
        <w:t xml:space="preserve"> (</w:t>
      </w:r>
      <w:r w:rsidR="003602DD">
        <w:t xml:space="preserve">bron: </w:t>
      </w:r>
      <w:r w:rsidR="00427C4A">
        <w:t>wiki</w:t>
      </w:r>
      <w:r w:rsidR="00710614">
        <w:t>pedia)</w:t>
      </w:r>
      <w:r w:rsidRPr="00B00AEE" w:rsidR="00B00AEE">
        <w:t>.</w:t>
      </w:r>
      <w:r w:rsidR="00D84BDB">
        <w:br/>
      </w:r>
      <w:r w:rsidR="009F6614">
        <w:br/>
      </w:r>
      <w:r w:rsidR="00D84BDB">
        <w:t>E</w:t>
      </w:r>
      <w:r w:rsidR="008353FA">
        <w:t xml:space="preserve">en student </w:t>
      </w:r>
      <w:r w:rsidR="00D84BDB">
        <w:t xml:space="preserve">kan tijdens </w:t>
      </w:r>
      <w:r w:rsidR="00EC30BA">
        <w:t xml:space="preserve">een </w:t>
      </w:r>
      <w:r w:rsidR="00D84BDB">
        <w:t xml:space="preserve">praktijkleerperiode </w:t>
      </w:r>
      <w:r w:rsidR="00710614">
        <w:t xml:space="preserve">een </w:t>
      </w:r>
      <w:r w:rsidR="00980B5B">
        <w:t xml:space="preserve">incident meemaken tussen </w:t>
      </w:r>
      <w:r w:rsidR="00EC30BA">
        <w:t>de student en/of cliënt</w:t>
      </w:r>
      <w:r w:rsidR="00D41631">
        <w:t xml:space="preserve"> </w:t>
      </w:r>
      <w:r w:rsidR="00EC30BA">
        <w:t xml:space="preserve">en/of mantelzorger en/of </w:t>
      </w:r>
      <w:r w:rsidR="00855D75">
        <w:t xml:space="preserve">zorgprofessional. </w:t>
      </w:r>
      <w:r w:rsidR="00D41631">
        <w:t>Een</w:t>
      </w:r>
      <w:r w:rsidR="00855D75">
        <w:t xml:space="preserve"> student kan </w:t>
      </w:r>
      <w:r w:rsidR="008353FA">
        <w:t>grensoverschrijdend gedrag erva</w:t>
      </w:r>
      <w:r w:rsidR="00D41631">
        <w:t xml:space="preserve">ren </w:t>
      </w:r>
      <w:r w:rsidR="008353FA">
        <w:t xml:space="preserve">op het gebied van (seksuele) intimidatie, discriminatie, pesten, agressie </w:t>
      </w:r>
      <w:r w:rsidR="004812E3">
        <w:t>en</w:t>
      </w:r>
      <w:r w:rsidR="008353FA">
        <w:t xml:space="preserve"> geweld</w:t>
      </w:r>
      <w:r w:rsidR="006D072B">
        <w:t xml:space="preserve">. </w:t>
      </w:r>
      <w:r w:rsidR="003602DD">
        <w:br/>
      </w:r>
      <w:r w:rsidR="008D7922">
        <w:br/>
      </w:r>
      <w:r w:rsidR="006140E7">
        <w:t xml:space="preserve">In dit document is </w:t>
      </w:r>
      <w:r w:rsidR="59C9F095">
        <w:t>de</w:t>
      </w:r>
      <w:r w:rsidR="006140E7">
        <w:t xml:space="preserve"> werkwijze </w:t>
      </w:r>
      <w:r w:rsidR="00FF2EE8">
        <w:t xml:space="preserve">na </w:t>
      </w:r>
      <w:r w:rsidR="007C2D94">
        <w:t>melding</w:t>
      </w:r>
      <w:r w:rsidR="00FF2EE8">
        <w:t xml:space="preserve"> van een</w:t>
      </w:r>
      <w:r w:rsidR="007C2D94">
        <w:t xml:space="preserve"> incident </w:t>
      </w:r>
      <w:r w:rsidR="009F6614">
        <w:t xml:space="preserve">(lees: incident </w:t>
      </w:r>
      <w:r w:rsidR="008853AE">
        <w:t xml:space="preserve">of grensoverschrijdend gedrag) </w:t>
      </w:r>
      <w:r w:rsidR="001B2EA2">
        <w:t xml:space="preserve">waarbij de </w:t>
      </w:r>
      <w:r w:rsidR="007C2D94">
        <w:t xml:space="preserve">student tijdens een praktijkleren </w:t>
      </w:r>
      <w:r w:rsidR="001B2EA2">
        <w:t xml:space="preserve">is betrokken </w:t>
      </w:r>
      <w:r w:rsidR="007C2D94">
        <w:t xml:space="preserve">en de te nemen vervolgacties </w:t>
      </w:r>
      <w:r w:rsidR="006140E7">
        <w:t>uitgewerkt</w:t>
      </w:r>
      <w:r w:rsidR="00097472">
        <w:t xml:space="preserve"> o</w:t>
      </w:r>
      <w:r w:rsidR="00097472">
        <w:t xml:space="preserve">m </w:t>
      </w:r>
      <w:r w:rsidR="00097472">
        <w:t xml:space="preserve">het risico op </w:t>
      </w:r>
      <w:r w:rsidR="00097472">
        <w:t xml:space="preserve">mentale en/of fysieke schade bij de student ten gevolge van het incident tot een minimum te beperken en in de toekomst zoveel mogelijk te voorkomen. </w:t>
      </w:r>
      <w:r w:rsidR="00097472">
        <w:br/>
      </w:r>
    </w:p>
    <w:p w:rsidR="00DC1C5F" w:rsidP="53BCA7F7" w:rsidRDefault="00C51E4A" w14:paraId="2E3F344F" w14:textId="7DB37F41">
      <w:pPr>
        <w:spacing w:line="240" w:lineRule="auto"/>
      </w:pPr>
      <w:r w:rsidRPr="5C491026">
        <w:rPr>
          <w:b/>
          <w:bCs/>
          <w:i/>
          <w:iCs/>
        </w:rPr>
        <w:t xml:space="preserve">Informatie </w:t>
      </w:r>
      <w:r w:rsidRPr="5C491026" w:rsidR="00BB139B">
        <w:rPr>
          <w:b/>
          <w:bCs/>
          <w:i/>
          <w:iCs/>
        </w:rPr>
        <w:t xml:space="preserve">melding incident </w:t>
      </w:r>
      <w:r w:rsidR="001D3623">
        <w:rPr>
          <w:b/>
          <w:bCs/>
          <w:i/>
          <w:iCs/>
        </w:rPr>
        <w:t xml:space="preserve">vastgelegd </w:t>
      </w:r>
      <w:r w:rsidRPr="5C491026" w:rsidR="00BB139B">
        <w:rPr>
          <w:b/>
          <w:bCs/>
          <w:i/>
          <w:iCs/>
        </w:rPr>
        <w:t xml:space="preserve">in </w:t>
      </w:r>
      <w:r w:rsidRPr="5C491026" w:rsidR="006F2D5E">
        <w:rPr>
          <w:b/>
          <w:bCs/>
          <w:i/>
          <w:iCs/>
        </w:rPr>
        <w:t>stage- en tripartiteovereenkomst</w:t>
      </w:r>
      <w:r>
        <w:br/>
      </w:r>
      <w:r w:rsidR="002368AA">
        <w:t xml:space="preserve">Melden </w:t>
      </w:r>
      <w:r w:rsidR="006D2BDD">
        <w:t>van een incident staat in</w:t>
      </w:r>
      <w:r w:rsidR="004823E7">
        <w:t xml:space="preserve"> artikel 5.2 </w:t>
      </w:r>
      <w:r w:rsidR="001D3623">
        <w:t xml:space="preserve">van de </w:t>
      </w:r>
      <w:r w:rsidR="004823E7">
        <w:t xml:space="preserve">stage-overeenkomst en </w:t>
      </w:r>
      <w:r w:rsidR="001D3623">
        <w:t xml:space="preserve">in </w:t>
      </w:r>
      <w:r w:rsidR="004823E7">
        <w:t>artikel 10.</w:t>
      </w:r>
      <w:r w:rsidR="001D365F">
        <w:t xml:space="preserve">2 </w:t>
      </w:r>
      <w:r w:rsidR="001D3623">
        <w:t xml:space="preserve">van de </w:t>
      </w:r>
      <w:r w:rsidR="001D365F">
        <w:t>tripartite-overeenkomst:</w:t>
      </w:r>
    </w:p>
    <w:p w:rsidR="006D7654" w:rsidP="53BCA7F7" w:rsidRDefault="00DC1C5F" w14:paraId="124149ED" w14:textId="4B2FA58C">
      <w:pPr>
        <w:spacing w:line="240" w:lineRule="auto"/>
      </w:pPr>
      <w:r w:rsidRPr="5A8CD738" w:rsidR="00DC1C5F">
        <w:rPr>
          <w:i w:val="1"/>
          <w:iCs w:val="1"/>
        </w:rPr>
        <w:t>'</w:t>
      </w:r>
      <w:r w:rsidRPr="5A8CD738" w:rsidR="00DC1C5F">
        <w:rPr>
          <w:i w:val="1"/>
          <w:iCs w:val="1"/>
        </w:rPr>
        <w:t xml:space="preserve">De werknemer-student </w:t>
      </w:r>
      <w:r w:rsidRPr="5A8CD738" w:rsidR="00DC1C5F">
        <w:rPr>
          <w:i w:val="1"/>
          <w:iCs w:val="1"/>
        </w:rPr>
        <w:t xml:space="preserve">(of stagiaire) </w:t>
      </w:r>
      <w:r w:rsidRPr="5A8CD738" w:rsidR="00DC1C5F">
        <w:rPr>
          <w:i w:val="1"/>
          <w:iCs w:val="1"/>
        </w:rPr>
        <w:t>en werkgever informeren de docent</w:t>
      </w:r>
      <w:r w:rsidRPr="5A8CD738" w:rsidR="001F28B5">
        <w:rPr>
          <w:i w:val="1"/>
          <w:iCs w:val="1"/>
        </w:rPr>
        <w:t>/studieloopbaanbegeleider</w:t>
      </w:r>
      <w:r w:rsidRPr="5A8CD738" w:rsidR="00DC1C5F">
        <w:rPr>
          <w:i w:val="1"/>
          <w:iCs w:val="1"/>
        </w:rPr>
        <w:t> </w:t>
      </w:r>
      <w:r w:rsidRPr="5A8CD738" w:rsidR="00DC1C5F">
        <w:rPr>
          <w:i w:val="1"/>
          <w:iCs w:val="1"/>
        </w:rPr>
        <w:t>indien</w:t>
      </w:r>
      <w:r w:rsidRPr="5A8CD738" w:rsidR="00DC1C5F">
        <w:rPr>
          <w:i w:val="1"/>
          <w:iCs w:val="1"/>
        </w:rPr>
        <w:t> een incident heeft plaatsgevonden tussen de werknemer-student </w:t>
      </w:r>
      <w:r w:rsidRPr="5A8CD738" w:rsidR="00DC1C5F">
        <w:rPr>
          <w:i w:val="1"/>
          <w:iCs w:val="1"/>
        </w:rPr>
        <w:t>(</w:t>
      </w:r>
      <w:r w:rsidRPr="5A8CD738" w:rsidR="001F28B5">
        <w:rPr>
          <w:i w:val="1"/>
          <w:iCs w:val="1"/>
        </w:rPr>
        <w:t xml:space="preserve">of </w:t>
      </w:r>
      <w:r w:rsidRPr="5A8CD738" w:rsidR="00DC1C5F">
        <w:rPr>
          <w:i w:val="1"/>
          <w:iCs w:val="1"/>
        </w:rPr>
        <w:t xml:space="preserve">stagiaire) </w:t>
      </w:r>
      <w:r w:rsidRPr="5A8CD738" w:rsidR="00DC1C5F">
        <w:rPr>
          <w:i w:val="1"/>
          <w:iCs w:val="1"/>
        </w:rPr>
        <w:t>en een zorgvrager, mantelzorger, begeleider of zorgprofessional met (mogelijke) fysieke en/of psychische gevolgen voor de werknemer-student </w:t>
      </w:r>
      <w:r w:rsidRPr="5A8CD738" w:rsidR="001F28B5">
        <w:rPr>
          <w:i w:val="1"/>
          <w:iCs w:val="1"/>
        </w:rPr>
        <w:t xml:space="preserve">(of stagiaire) </w:t>
      </w:r>
      <w:r w:rsidRPr="5A8CD738" w:rsidR="00DC1C5F">
        <w:rPr>
          <w:i w:val="1"/>
          <w:iCs w:val="1"/>
        </w:rPr>
        <w:t>en in gezamenlijkheid vervolgafspraken gemaakt, waaronder (indien wenselijk) nazorg gegeven.</w:t>
      </w:r>
      <w:r w:rsidRPr="5A8CD738" w:rsidR="001F28B5">
        <w:rPr>
          <w:i w:val="1"/>
          <w:iCs w:val="1"/>
        </w:rPr>
        <w:t>'</w:t>
      </w:r>
      <w:r>
        <w:br/>
      </w:r>
      <w:r>
        <w:br/>
      </w:r>
      <w:r w:rsidRPr="5A8CD738" w:rsidR="000B209D">
        <w:rPr>
          <w:b w:val="1"/>
          <w:bCs w:val="1"/>
          <w:i w:val="1"/>
          <w:iCs w:val="1"/>
        </w:rPr>
        <w:t>Werkwijze</w:t>
      </w:r>
      <w:r>
        <w:br/>
      </w:r>
      <w:r w:rsidR="00B670AC">
        <w:rPr/>
        <w:t xml:space="preserve">Een melding van </w:t>
      </w:r>
      <w:r w:rsidR="002368AA">
        <w:rPr/>
        <w:t xml:space="preserve">een incident </w:t>
      </w:r>
      <w:r w:rsidR="008853AE">
        <w:rPr/>
        <w:t>k</w:t>
      </w:r>
      <w:r w:rsidR="00B313AF">
        <w:rPr/>
        <w:t xml:space="preserve">an </w:t>
      </w:r>
      <w:r w:rsidR="00523F53">
        <w:rPr/>
        <w:t xml:space="preserve">bij de opleiding verpleegkunde </w:t>
      </w:r>
      <w:r w:rsidR="00B313AF">
        <w:rPr/>
        <w:t xml:space="preserve">via verschillende </w:t>
      </w:r>
      <w:r w:rsidR="008F0AA1">
        <w:rPr/>
        <w:t xml:space="preserve">functionarissen of organisatieonderdelen </w:t>
      </w:r>
      <w:r w:rsidR="00B313AF">
        <w:rPr/>
        <w:t>binnenkomen:</w:t>
      </w:r>
      <w:r w:rsidR="00EA5780">
        <w:rPr/>
        <w:t xml:space="preserve"> via de student, de </w:t>
      </w:r>
      <w:r w:rsidR="0019630B">
        <w:rPr/>
        <w:t>zorgorganisatie, de docent/</w:t>
      </w:r>
      <w:r w:rsidR="0019630B">
        <w:rPr/>
        <w:t>slb</w:t>
      </w:r>
      <w:r w:rsidR="0019630B">
        <w:rPr/>
        <w:t xml:space="preserve"> of Bureau Praktijkleren (BPL).</w:t>
      </w:r>
      <w:r>
        <w:br/>
      </w:r>
      <w:r>
        <w:br/>
      </w:r>
      <w:r w:rsidRPr="5A8CD738" w:rsidR="005D17A6">
        <w:rPr>
          <w:b w:val="1"/>
          <w:bCs w:val="1"/>
          <w:i w:val="1"/>
          <w:iCs w:val="1"/>
        </w:rPr>
        <w:t>A.</w:t>
      </w:r>
      <w:r w:rsidRPr="5A8CD738" w:rsidR="428A9129">
        <w:rPr>
          <w:b w:val="1"/>
          <w:bCs w:val="1"/>
          <w:i w:val="1"/>
          <w:iCs w:val="1"/>
        </w:rPr>
        <w:t xml:space="preserve"> </w:t>
      </w:r>
      <w:r w:rsidRPr="5A8CD738" w:rsidR="004A2993">
        <w:rPr>
          <w:b w:val="1"/>
          <w:bCs w:val="1"/>
          <w:i w:val="1"/>
          <w:iCs w:val="1"/>
        </w:rPr>
        <w:t xml:space="preserve">Acties </w:t>
      </w:r>
      <w:r w:rsidRPr="5A8CD738" w:rsidR="00F408A5">
        <w:rPr>
          <w:b w:val="1"/>
          <w:bCs w:val="1"/>
          <w:i w:val="1"/>
          <w:iCs w:val="1"/>
        </w:rPr>
        <w:t xml:space="preserve">na </w:t>
      </w:r>
      <w:r w:rsidRPr="5A8CD738" w:rsidR="00F67630">
        <w:rPr>
          <w:b w:val="1"/>
          <w:bCs w:val="1"/>
          <w:i w:val="1"/>
          <w:iCs w:val="1"/>
        </w:rPr>
        <w:t>melding incident</w:t>
      </w:r>
      <w:r w:rsidRPr="5A8CD738" w:rsidR="005D17A6">
        <w:rPr>
          <w:b w:val="1"/>
          <w:bCs w:val="1"/>
          <w:i w:val="1"/>
          <w:iCs w:val="1"/>
        </w:rPr>
        <w:t xml:space="preserve"> door de </w:t>
      </w:r>
      <w:r w:rsidRPr="5A8CD738" w:rsidR="00A27B11">
        <w:rPr>
          <w:b w:val="1"/>
          <w:bCs w:val="1"/>
          <w:i w:val="1"/>
          <w:iCs w:val="1"/>
        </w:rPr>
        <w:t>student</w:t>
      </w:r>
      <w:r w:rsidRPr="5A8CD738" w:rsidR="006D7654">
        <w:rPr>
          <w:b w:val="1"/>
          <w:bCs w:val="1"/>
          <w:i w:val="1"/>
          <w:iCs w:val="1"/>
        </w:rPr>
        <w:t xml:space="preserve"> aan docent/</w:t>
      </w:r>
      <w:r w:rsidRPr="5A8CD738" w:rsidR="006D7654">
        <w:rPr>
          <w:b w:val="1"/>
          <w:bCs w:val="1"/>
          <w:i w:val="1"/>
          <w:iCs w:val="1"/>
        </w:rPr>
        <w:t>slb</w:t>
      </w:r>
      <w:r w:rsidRPr="5A8CD738" w:rsidR="00530A81">
        <w:rPr>
          <w:b w:val="1"/>
          <w:bCs w:val="1"/>
          <w:i w:val="1"/>
          <w:iCs w:val="1"/>
        </w:rPr>
        <w:t>:</w:t>
      </w:r>
      <w:r>
        <w:br/>
      </w:r>
      <w:r w:rsidRPr="5A8CD738" w:rsidR="00A64C71">
        <w:rPr>
          <w:u w:val="single"/>
        </w:rPr>
        <w:t xml:space="preserve">Stap </w:t>
      </w:r>
      <w:r w:rsidRPr="5A8CD738" w:rsidR="006D7654">
        <w:rPr>
          <w:u w:val="single"/>
        </w:rPr>
        <w:t>1</w:t>
      </w:r>
      <w:r w:rsidRPr="5A8CD738" w:rsidR="00A64C71">
        <w:rPr>
          <w:u w:val="single"/>
        </w:rPr>
        <w:t>:</w:t>
      </w:r>
      <w:r w:rsidR="00A64C71">
        <w:rPr/>
        <w:t xml:space="preserve"> De student en </w:t>
      </w:r>
      <w:r w:rsidR="00595EC8">
        <w:rPr/>
        <w:t>docent/</w:t>
      </w:r>
      <w:r w:rsidR="2CA8E84B">
        <w:rPr/>
        <w:t>slb</w:t>
      </w:r>
      <w:r w:rsidR="00CA135B">
        <w:rPr/>
        <w:t xml:space="preserve"> gaan met elkaar in gesprek</w:t>
      </w:r>
      <w:r w:rsidR="00DC60D7">
        <w:rPr/>
        <w:t xml:space="preserve">. </w:t>
      </w:r>
      <w:r w:rsidR="00EF4BD5">
        <w:rPr/>
        <w:t>Doel: inzicht i</w:t>
      </w:r>
      <w:r w:rsidR="0AAE4D60">
        <w:rPr/>
        <w:t>n</w:t>
      </w:r>
      <w:r w:rsidR="00EF4BD5">
        <w:rPr/>
        <w:t xml:space="preserve"> het incident</w:t>
      </w:r>
      <w:r w:rsidR="00AE3C7E">
        <w:rPr/>
        <w:t xml:space="preserve">: </w:t>
      </w:r>
      <w:r w:rsidR="00EF4BD5">
        <w:rPr/>
        <w:t>wat is er gebeurd</w:t>
      </w:r>
      <w:r w:rsidR="004E2057">
        <w:rPr/>
        <w:t>, wie zijn erbij betrokken</w:t>
      </w:r>
      <w:r w:rsidR="00AE3C7E">
        <w:rPr/>
        <w:t xml:space="preserve">, </w:t>
      </w:r>
      <w:r w:rsidR="004E2057">
        <w:rPr/>
        <w:t>wie is</w:t>
      </w:r>
      <w:r w:rsidR="003B1581">
        <w:rPr/>
        <w:t>/zijn</w:t>
      </w:r>
      <w:r w:rsidR="004E2057">
        <w:rPr/>
        <w:t xml:space="preserve"> geïnformeerd</w:t>
      </w:r>
      <w:r w:rsidR="00AE3C7E">
        <w:rPr/>
        <w:t xml:space="preserve">, welke acties zijn </w:t>
      </w:r>
      <w:r w:rsidR="00EF4BD5">
        <w:rPr/>
        <w:t>ondernomen</w:t>
      </w:r>
      <w:r w:rsidR="00AE3C7E">
        <w:rPr/>
        <w:t xml:space="preserve">, is er </w:t>
      </w:r>
      <w:r w:rsidR="00EF4BD5">
        <w:rPr/>
        <w:t xml:space="preserve">nazorg </w:t>
      </w:r>
      <w:r w:rsidR="00AE3C7E">
        <w:rPr/>
        <w:t xml:space="preserve">geboden </w:t>
      </w:r>
      <w:r w:rsidR="00EF4BD5">
        <w:rPr/>
        <w:t>door de instelling en behoefte aan overige nazorg</w:t>
      </w:r>
      <w:r w:rsidR="00D343F1">
        <w:rPr/>
        <w:t xml:space="preserve">, </w:t>
      </w:r>
      <w:r w:rsidR="005679A2">
        <w:rPr/>
        <w:t>kan de student de PLP (onder bepaalde voorwaarden) continueren of niet</w:t>
      </w:r>
      <w:r w:rsidR="00AE3C7E">
        <w:rPr/>
        <w:t>? etc.</w:t>
      </w:r>
      <w:r>
        <w:br/>
      </w:r>
      <w:r>
        <w:br/>
      </w:r>
      <w:r w:rsidRPr="5A8CD738" w:rsidR="00AF0FC5">
        <w:rPr>
          <w:u w:val="single"/>
        </w:rPr>
        <w:t xml:space="preserve">Stap </w:t>
      </w:r>
      <w:r w:rsidRPr="5A8CD738" w:rsidR="005A32E0">
        <w:rPr>
          <w:u w:val="single"/>
        </w:rPr>
        <w:t>2</w:t>
      </w:r>
      <w:r w:rsidRPr="5A8CD738" w:rsidR="00AF0FC5">
        <w:rPr>
          <w:u w:val="single"/>
        </w:rPr>
        <w:t>:</w:t>
      </w:r>
      <w:r w:rsidR="00AF0FC5">
        <w:rPr/>
        <w:t xml:space="preserve"> </w:t>
      </w:r>
      <w:r w:rsidR="0DAB9492">
        <w:rPr/>
        <w:t xml:space="preserve">De </w:t>
      </w:r>
      <w:r w:rsidR="00595EC8">
        <w:rPr/>
        <w:t>docent/</w:t>
      </w:r>
      <w:r w:rsidR="0DAB9492">
        <w:rPr/>
        <w:t>slb</w:t>
      </w:r>
      <w:r w:rsidR="0DAB9492">
        <w:rPr/>
        <w:t xml:space="preserve"> informeert </w:t>
      </w:r>
      <w:r w:rsidR="00B84BC4">
        <w:rPr/>
        <w:t xml:space="preserve">met instemming van de student </w:t>
      </w:r>
      <w:r w:rsidR="0DAB9492">
        <w:rPr/>
        <w:t>de teamleider</w:t>
      </w:r>
      <w:r w:rsidR="00B84BC4">
        <w:rPr/>
        <w:t>.</w:t>
      </w:r>
      <w:r>
        <w:br/>
      </w:r>
      <w:r w:rsidR="008E40C9">
        <w:rPr/>
        <w:t>De t</w:t>
      </w:r>
      <w:r w:rsidR="00DC60D7">
        <w:rPr/>
        <w:t xml:space="preserve">eamleider adviseert </w:t>
      </w:r>
      <w:r w:rsidR="00774CB1">
        <w:rPr/>
        <w:t xml:space="preserve">de </w:t>
      </w:r>
      <w:r w:rsidR="008E40C9">
        <w:rPr/>
        <w:t>docent/</w:t>
      </w:r>
      <w:r w:rsidR="2CA8E84B">
        <w:rPr/>
        <w:t>slb</w:t>
      </w:r>
      <w:r w:rsidR="00774CB1">
        <w:rPr/>
        <w:t xml:space="preserve"> </w:t>
      </w:r>
      <w:r w:rsidR="00F32CE5">
        <w:rPr/>
        <w:t xml:space="preserve">over de te nemen stappen </w:t>
      </w:r>
      <w:r w:rsidR="00032C21">
        <w:rPr/>
        <w:t>richting de student</w:t>
      </w:r>
      <w:r w:rsidR="00EF4BD5">
        <w:rPr/>
        <w:t xml:space="preserve"> </w:t>
      </w:r>
      <w:r w:rsidR="00032C21">
        <w:rPr/>
        <w:t>en de instelling</w:t>
      </w:r>
      <w:r w:rsidR="00EF4BD5">
        <w:rPr/>
        <w:t>. O</w:t>
      </w:r>
      <w:r w:rsidR="004F59F8">
        <w:rPr/>
        <w:t xml:space="preserve">p verzoek van de </w:t>
      </w:r>
      <w:r w:rsidR="008E40C9">
        <w:rPr/>
        <w:t>docent/</w:t>
      </w:r>
      <w:r w:rsidR="2CA8E84B">
        <w:rPr/>
        <w:t>slb</w:t>
      </w:r>
      <w:r w:rsidR="005C478A">
        <w:rPr/>
        <w:t xml:space="preserve"> en/of </w:t>
      </w:r>
      <w:r w:rsidR="00EF4BD5">
        <w:rPr/>
        <w:t xml:space="preserve">van </w:t>
      </w:r>
      <w:r w:rsidR="008E40C9">
        <w:rPr/>
        <w:t xml:space="preserve">de </w:t>
      </w:r>
      <w:r w:rsidR="005C478A">
        <w:rPr/>
        <w:t xml:space="preserve">student en op basis van de ernst/complexiteit van het incident </w:t>
      </w:r>
      <w:r w:rsidR="00EF4BD5">
        <w:rPr/>
        <w:t xml:space="preserve">is de teamleider </w:t>
      </w:r>
      <w:r w:rsidR="00C578E7">
        <w:rPr/>
        <w:t>aanwezig bij het gesprek</w:t>
      </w:r>
      <w:r w:rsidR="00132B58">
        <w:rPr/>
        <w:t xml:space="preserve"> – lees verder stap 4</w:t>
      </w:r>
      <w:r w:rsidR="00C578E7">
        <w:rPr/>
        <w:t>.</w:t>
      </w:r>
      <w:r w:rsidR="004F1B9F">
        <w:rPr/>
        <w:t xml:space="preserve"> </w:t>
      </w:r>
    </w:p>
    <w:p w:rsidRPr="00C578E7" w:rsidR="00174D99" w:rsidP="53BCA7F7" w:rsidRDefault="00AF0FC5" w14:paraId="64D9AC20" w14:textId="699D34AA">
      <w:pPr>
        <w:spacing w:line="240" w:lineRule="auto"/>
      </w:pPr>
      <w:r w:rsidRPr="5A8CD738" w:rsidR="00AF0FC5">
        <w:rPr>
          <w:u w:val="single"/>
        </w:rPr>
        <w:t xml:space="preserve">Stap </w:t>
      </w:r>
      <w:r w:rsidRPr="5A8CD738" w:rsidR="005A32E0">
        <w:rPr>
          <w:u w:val="single"/>
        </w:rPr>
        <w:t>3</w:t>
      </w:r>
      <w:r w:rsidRPr="5A8CD738" w:rsidR="00AF0FC5">
        <w:rPr>
          <w:u w:val="single"/>
        </w:rPr>
        <w:t>:</w:t>
      </w:r>
      <w:r w:rsidR="00AF0FC5">
        <w:rPr/>
        <w:t xml:space="preserve"> De </w:t>
      </w:r>
      <w:r w:rsidR="00D57C7E">
        <w:rPr/>
        <w:t>docent/</w:t>
      </w:r>
      <w:r w:rsidR="00D57C7E">
        <w:rPr/>
        <w:t>slb</w:t>
      </w:r>
      <w:r w:rsidR="00D57C7E">
        <w:rPr/>
        <w:t xml:space="preserve"> informeert met instemming van de student </w:t>
      </w:r>
      <w:r w:rsidR="004F1B9F">
        <w:rPr/>
        <w:t>BPL</w:t>
      </w:r>
      <w:r w:rsidR="00D57C7E">
        <w:rPr/>
        <w:t>.</w:t>
      </w:r>
      <w:r>
        <w:br/>
      </w:r>
      <w:r w:rsidR="00D57C7E">
        <w:rPr/>
        <w:t xml:space="preserve">BPL </w:t>
      </w:r>
      <w:r w:rsidR="004F1B9F">
        <w:rPr/>
        <w:t xml:space="preserve">kan </w:t>
      </w:r>
      <w:r w:rsidR="00D57C7E">
        <w:rPr/>
        <w:t xml:space="preserve">een adviserende rol spelen. </w:t>
      </w:r>
      <w:r w:rsidR="007E25EE">
        <w:rPr/>
        <w:t xml:space="preserve">Afhankelijk van de aard/ernst van het incident </w:t>
      </w:r>
      <w:r w:rsidR="00964433">
        <w:rPr/>
        <w:t>en op verzoek van de docent/</w:t>
      </w:r>
      <w:r w:rsidR="00964433">
        <w:rPr/>
        <w:t>slb</w:t>
      </w:r>
      <w:r w:rsidR="00964433">
        <w:rPr/>
        <w:t xml:space="preserve"> </w:t>
      </w:r>
      <w:r w:rsidR="007E25EE">
        <w:rPr/>
        <w:t xml:space="preserve">neemt </w:t>
      </w:r>
      <w:r w:rsidR="007E25EE">
        <w:rPr/>
        <w:t>BPL contact</w:t>
      </w:r>
      <w:r w:rsidR="007E25EE">
        <w:rPr/>
        <w:t xml:space="preserve"> op met de </w:t>
      </w:r>
      <w:r w:rsidR="004E2057">
        <w:rPr/>
        <w:t xml:space="preserve">instelling </w:t>
      </w:r>
      <w:r w:rsidR="00132B58">
        <w:rPr/>
        <w:t>–</w:t>
      </w:r>
      <w:r w:rsidR="00732976">
        <w:rPr/>
        <w:t xml:space="preserve"> </w:t>
      </w:r>
      <w:r w:rsidR="00132B58">
        <w:rPr/>
        <w:t>lees verder</w:t>
      </w:r>
      <w:r w:rsidR="00732976">
        <w:rPr/>
        <w:t xml:space="preserve"> stap </w:t>
      </w:r>
      <w:r w:rsidR="00132B58">
        <w:rPr/>
        <w:t>5</w:t>
      </w:r>
      <w:r w:rsidR="00964433">
        <w:rPr/>
        <w:t>.</w:t>
      </w:r>
      <w:r>
        <w:br/>
      </w:r>
      <w:r>
        <w:br/>
      </w:r>
      <w:r w:rsidRPr="5A8CD738" w:rsidR="00C578E7">
        <w:rPr>
          <w:u w:val="single"/>
        </w:rPr>
        <w:t xml:space="preserve">Stap </w:t>
      </w:r>
      <w:r w:rsidRPr="5A8CD738" w:rsidR="00132B58">
        <w:rPr>
          <w:u w:val="single"/>
        </w:rPr>
        <w:t>4</w:t>
      </w:r>
      <w:r w:rsidRPr="5A8CD738" w:rsidR="00C578E7">
        <w:rPr>
          <w:u w:val="single"/>
        </w:rPr>
        <w:t>:</w:t>
      </w:r>
      <w:r w:rsidR="00C578E7">
        <w:rPr/>
        <w:t xml:space="preserve"> </w:t>
      </w:r>
      <w:r w:rsidR="00EF3FF4">
        <w:rPr/>
        <w:t>Op basis van het (de) gesprek(ken) wordt</w:t>
      </w:r>
      <w:r w:rsidR="00EF3FF4">
        <w:rPr/>
        <w:t xml:space="preserve"> </w:t>
      </w:r>
      <w:r w:rsidR="00AE3C7E">
        <w:rPr/>
        <w:t>door de docent/</w:t>
      </w:r>
      <w:r w:rsidR="00AE3C7E">
        <w:rPr/>
        <w:t>slb</w:t>
      </w:r>
      <w:r w:rsidR="00AE3C7E">
        <w:rPr/>
        <w:t xml:space="preserve"> en de student</w:t>
      </w:r>
      <w:r w:rsidR="00EF3FF4">
        <w:rPr/>
        <w:t>:</w:t>
      </w:r>
      <w:r>
        <w:br/>
      </w:r>
      <w:r w:rsidR="00EF3FF4">
        <w:rPr/>
        <w:t xml:space="preserve">A. De vorm en duur van de nazorg </w:t>
      </w:r>
      <w:r w:rsidR="00AE3C7E">
        <w:rPr/>
        <w:t>afgestemd,</w:t>
      </w:r>
      <w:r w:rsidR="00EF3FF4">
        <w:rPr/>
        <w:t xml:space="preserve"> afhankelijk van de ernst van het incident en de behoefte van de student. Indien nodig verwijst of begeleidt de docent/</w:t>
      </w:r>
      <w:r w:rsidR="00EF3FF4">
        <w:rPr/>
        <w:t>slb</w:t>
      </w:r>
      <w:r w:rsidR="00EF3FF4">
        <w:rPr/>
        <w:t xml:space="preserve"> de student naar: </w:t>
      </w:r>
      <w:hyperlink r:id="Rde3148e3553c4808">
        <w:r w:rsidRPr="5A8CD738" w:rsidR="00EF3FF4">
          <w:rPr>
            <w:rStyle w:val="Hyperlink"/>
          </w:rPr>
          <w:t>Student Support</w:t>
        </w:r>
      </w:hyperlink>
      <w:r w:rsidR="00EF3FF4">
        <w:rPr/>
        <w:t xml:space="preserve">, </w:t>
      </w:r>
      <w:hyperlink r:id="R21d44ec3d9d24794">
        <w:r w:rsidRPr="5A8CD738" w:rsidR="00EF3FF4">
          <w:rPr>
            <w:rStyle w:val="Hyperlink"/>
          </w:rPr>
          <w:t>Vertrouwenspersoon</w:t>
        </w:r>
      </w:hyperlink>
      <w:r w:rsidR="00EF3FF4">
        <w:rPr/>
        <w:t xml:space="preserve">, </w:t>
      </w:r>
      <w:hyperlink r:id="R7455cd904c604483">
        <w:r w:rsidRPr="5A8CD738" w:rsidR="00EF3FF4">
          <w:rPr>
            <w:rStyle w:val="Hyperlink"/>
          </w:rPr>
          <w:t>Slachtofferhulp</w:t>
        </w:r>
      </w:hyperlink>
      <w:r w:rsidR="00EF3FF4">
        <w:rPr/>
        <w:t xml:space="preserve"> of de huisarts/POH GGZ. </w:t>
      </w:r>
      <w:r>
        <w:br/>
      </w:r>
      <w:r w:rsidR="00EF3FF4">
        <w:rPr/>
        <w:t xml:space="preserve">B. </w:t>
      </w:r>
      <w:r w:rsidR="00495322">
        <w:rPr/>
        <w:t>De teamleider geïnformeerd over de verv</w:t>
      </w:r>
      <w:r w:rsidR="452787F0">
        <w:rPr/>
        <w:t>o</w:t>
      </w:r>
      <w:r w:rsidR="00495322">
        <w:rPr/>
        <w:t>lgacties.</w:t>
      </w:r>
      <w:r>
        <w:br/>
      </w:r>
      <w:r w:rsidR="00495322">
        <w:rPr/>
        <w:t xml:space="preserve">C. </w:t>
      </w:r>
      <w:r w:rsidR="00EF3FF4">
        <w:rPr/>
        <w:t>BPL wordt door de docent/</w:t>
      </w:r>
      <w:r w:rsidR="00EF3FF4">
        <w:rPr/>
        <w:t>slb</w:t>
      </w:r>
      <w:r w:rsidR="00EF3FF4">
        <w:rPr/>
        <w:t xml:space="preserve"> geïnformeerd over de te nemen vervolgacties voor de student, zoals het realiseren van een nieuwe praktijkleerplaats met mogelijke aanwijzingen waar rekening mee te houden.</w:t>
      </w:r>
      <w:r>
        <w:br/>
      </w:r>
      <w:r>
        <w:br/>
      </w:r>
      <w:r w:rsidRPr="5A8CD738" w:rsidR="00FB1FB6">
        <w:rPr>
          <w:u w:val="single"/>
        </w:rPr>
        <w:t xml:space="preserve">Stap </w:t>
      </w:r>
      <w:r w:rsidRPr="5A8CD738" w:rsidR="00132B58">
        <w:rPr>
          <w:u w:val="single"/>
        </w:rPr>
        <w:t>5</w:t>
      </w:r>
      <w:r w:rsidRPr="5A8CD738" w:rsidR="00FB1FB6">
        <w:rPr>
          <w:u w:val="single"/>
        </w:rPr>
        <w:t>:</w:t>
      </w:r>
      <w:r w:rsidR="00FB1FB6">
        <w:rPr/>
        <w:t xml:space="preserve"> </w:t>
      </w:r>
      <w:r w:rsidR="001F16C5">
        <w:rPr/>
        <w:t>BPL neemt contact op met de instelling</w:t>
      </w:r>
      <w:r w:rsidR="00A570C8">
        <w:rPr/>
        <w:t xml:space="preserve"> om te beoordelen of de maatregelen die genomen </w:t>
      </w:r>
      <w:r w:rsidR="00FB1FB6">
        <w:rPr/>
        <w:t xml:space="preserve">zijn </w:t>
      </w:r>
      <w:r w:rsidR="00D90BAC">
        <w:rPr/>
        <w:t xml:space="preserve">om </w:t>
      </w:r>
      <w:r w:rsidR="00FB1FB6">
        <w:rPr/>
        <w:t>de onveilige situatie</w:t>
      </w:r>
      <w:r w:rsidR="00D90BAC">
        <w:rPr/>
        <w:t xml:space="preserve"> te herstell</w:t>
      </w:r>
      <w:r w:rsidR="004B22F7">
        <w:rPr/>
        <w:t xml:space="preserve">en </w:t>
      </w:r>
      <w:r w:rsidR="00A570C8">
        <w:rPr/>
        <w:t>voldoende zijn om</w:t>
      </w:r>
      <w:r w:rsidR="005A6181">
        <w:rPr/>
        <w:t xml:space="preserve"> te besluiten of</w:t>
      </w:r>
      <w:r w:rsidR="00A570C8">
        <w:rPr/>
        <w:t xml:space="preserve"> </w:t>
      </w:r>
      <w:r w:rsidR="00D90BAC">
        <w:rPr/>
        <w:t xml:space="preserve">de praktijkleerplaats </w:t>
      </w:r>
      <w:r w:rsidR="005A6181">
        <w:rPr/>
        <w:t>gecontinueerd kan worde</w:t>
      </w:r>
      <w:r w:rsidR="00023EBB">
        <w:rPr/>
        <w:t>n</w:t>
      </w:r>
      <w:r w:rsidR="00D90BAC">
        <w:rPr/>
        <w:t xml:space="preserve"> </w:t>
      </w:r>
      <w:r w:rsidR="00023EBB">
        <w:rPr/>
        <w:t xml:space="preserve">(en onder welke voorwaarden) </w:t>
      </w:r>
      <w:r w:rsidR="00D90BAC">
        <w:rPr/>
        <w:t xml:space="preserve">of om de praktijkleerplaats tijdelijk niet als praktijkleerplaats </w:t>
      </w:r>
      <w:r w:rsidR="004B22F7">
        <w:rPr/>
        <w:t xml:space="preserve">beschikbaar te stellen voor het plaatsen van studenten verpleegkunde. </w:t>
      </w:r>
      <w:r w:rsidR="00EF2183">
        <w:rPr/>
        <w:t>BPL consulteert en informeert de opleidingsmanager</w:t>
      </w:r>
      <w:r w:rsidR="0043363A">
        <w:rPr/>
        <w:t xml:space="preserve">, teamleider en </w:t>
      </w:r>
      <w:r w:rsidR="0082365C">
        <w:rPr/>
        <w:t>docent/</w:t>
      </w:r>
      <w:r w:rsidR="0043363A">
        <w:rPr/>
        <w:t>slb</w:t>
      </w:r>
      <w:r w:rsidR="0040565D">
        <w:rPr/>
        <w:t xml:space="preserve"> </w:t>
      </w:r>
      <w:r w:rsidR="00EF2183">
        <w:rPr/>
        <w:t>over het resultaat van dit gesprek en de gemaakte afspraken.</w:t>
      </w:r>
      <w:r w:rsidR="00CB2AEB">
        <w:rPr/>
        <w:t xml:space="preserve"> De docent/</w:t>
      </w:r>
      <w:r w:rsidR="00CB2AEB">
        <w:rPr/>
        <w:t>slb</w:t>
      </w:r>
      <w:r w:rsidR="00CB2AEB">
        <w:rPr/>
        <w:t xml:space="preserve"> informeert de studen</w:t>
      </w:r>
      <w:r w:rsidR="00516B48">
        <w:rPr/>
        <w:t>t.</w:t>
      </w:r>
      <w:r>
        <w:br/>
      </w:r>
      <w:r>
        <w:br/>
      </w:r>
      <w:r w:rsidR="00F21FDF">
        <w:rPr/>
        <w:t xml:space="preserve">Indien de praktijkleerplaats tijdelijk niet beschikbaar is voor het plaatsen van studenten worden afspraken gemaakt met de instelling </w:t>
      </w:r>
      <w:r w:rsidR="00601374">
        <w:rPr/>
        <w:t xml:space="preserve">welke stappen er worden genomen om het leerklimaat te verbeteren. BPL </w:t>
      </w:r>
      <w:r w:rsidR="00A13375">
        <w:rPr/>
        <w:t xml:space="preserve">stemt een evaluatiemoment af. </w:t>
      </w:r>
      <w:r>
        <w:br/>
      </w:r>
      <w:r w:rsidR="00A13375">
        <w:rPr/>
        <w:t xml:space="preserve">Na het evaluatiemoment vindt door BPL opnieuw een beoordeling plaats en </w:t>
      </w:r>
      <w:r w:rsidR="00B31D68">
        <w:rPr/>
        <w:t xml:space="preserve">afhankelijk hiervan </w:t>
      </w:r>
      <w:r w:rsidR="004D6328">
        <w:rPr/>
        <w:t xml:space="preserve">neemt </w:t>
      </w:r>
      <w:r w:rsidR="004F1B9F">
        <w:rPr/>
        <w:t xml:space="preserve">BPL </w:t>
      </w:r>
      <w:r w:rsidR="00B31D68">
        <w:rPr/>
        <w:t xml:space="preserve">een besluit om de praktijkleerplaats wel of niet </w:t>
      </w:r>
      <w:r w:rsidR="002C08B6">
        <w:rPr/>
        <w:t>beschikbaar te stellen als praktijkleerplaats voor studenten verpleegkunde</w:t>
      </w:r>
      <w:r w:rsidR="009B375E">
        <w:rPr/>
        <w:t xml:space="preserve"> en informeert de op</w:t>
      </w:r>
      <w:r w:rsidR="004F074E">
        <w:rPr/>
        <w:t>leidingsmanager</w:t>
      </w:r>
      <w:r w:rsidR="002C08B6">
        <w:rPr/>
        <w:t>.</w:t>
      </w:r>
      <w:r w:rsidR="6FD40E80">
        <w:rPr/>
        <w:t xml:space="preserve"> </w:t>
      </w:r>
      <w:r w:rsidR="004D6328">
        <w:rPr/>
        <w:t xml:space="preserve">Bij twijfel </w:t>
      </w:r>
      <w:r w:rsidR="009B375E">
        <w:rPr/>
        <w:t>legt BPL een voorgenomen besluit ter controle voor aan de opleidingsmanager.</w:t>
      </w:r>
      <w:r w:rsidR="005D3018">
        <w:rPr/>
        <w:t xml:space="preserve"> </w:t>
      </w:r>
      <w:r w:rsidR="002C08B6">
        <w:rPr/>
        <w:t>Van deze gesprekken wordt een gespreksverslag gemaakt en</w:t>
      </w:r>
      <w:r w:rsidR="004F1B9F">
        <w:rPr/>
        <w:t xml:space="preserve"> gearchiveerd in BPL sharepoin</w:t>
      </w:r>
      <w:r w:rsidR="004F1B9F">
        <w:rPr/>
        <w:t>t</w:t>
      </w:r>
      <w:r w:rsidR="36A7CBAA">
        <w:rPr/>
        <w:t xml:space="preserve"> </w:t>
      </w:r>
      <w:r w:rsidR="004F1B9F">
        <w:rPr/>
        <w:t>omgeving – Relatiebeheer.</w:t>
      </w:r>
      <w:r w:rsidR="002C08B6">
        <w:rPr/>
        <w:t xml:space="preserve"> </w:t>
      </w:r>
    </w:p>
    <w:p w:rsidR="00174D99" w:rsidP="00F473E2" w:rsidRDefault="00E37C5E" w14:paraId="19EB9DEF" w14:textId="0B41DEE9">
      <w:pPr>
        <w:spacing w:line="240" w:lineRule="auto"/>
      </w:pPr>
      <w:r>
        <w:rPr>
          <w:b/>
          <w:bCs/>
          <w:i/>
          <w:iCs/>
        </w:rPr>
        <w:br/>
      </w:r>
      <w:r w:rsidR="005D17A6">
        <w:rPr>
          <w:b/>
          <w:bCs/>
          <w:i/>
          <w:iCs/>
        </w:rPr>
        <w:t>B</w:t>
      </w:r>
      <w:r w:rsidR="00A27B11">
        <w:rPr>
          <w:b/>
          <w:bCs/>
          <w:i/>
          <w:iCs/>
        </w:rPr>
        <w:t xml:space="preserve">. </w:t>
      </w:r>
      <w:r w:rsidR="00530A81">
        <w:rPr>
          <w:b/>
          <w:bCs/>
          <w:i/>
          <w:iCs/>
        </w:rPr>
        <w:t xml:space="preserve">Acties </w:t>
      </w:r>
      <w:r w:rsidRPr="5C491026" w:rsidR="00530A81">
        <w:rPr>
          <w:b/>
          <w:bCs/>
          <w:i/>
          <w:iCs/>
        </w:rPr>
        <w:t>na melding incident</w:t>
      </w:r>
      <w:r w:rsidR="00530A81">
        <w:rPr>
          <w:b/>
          <w:bCs/>
          <w:i/>
          <w:iCs/>
        </w:rPr>
        <w:t xml:space="preserve"> door de </w:t>
      </w:r>
      <w:r w:rsidRPr="5C491026" w:rsidR="00530A81">
        <w:rPr>
          <w:b/>
          <w:bCs/>
          <w:i/>
          <w:iCs/>
        </w:rPr>
        <w:t>student</w:t>
      </w:r>
      <w:r w:rsidR="00530A81">
        <w:rPr>
          <w:b/>
          <w:bCs/>
          <w:i/>
          <w:iCs/>
        </w:rPr>
        <w:t xml:space="preserve"> aan </w:t>
      </w:r>
      <w:r w:rsidR="00530A81">
        <w:rPr>
          <w:b/>
          <w:bCs/>
          <w:i/>
          <w:iCs/>
        </w:rPr>
        <w:t>BPL</w:t>
      </w:r>
      <w:r w:rsidR="00530A81">
        <w:rPr>
          <w:b/>
          <w:bCs/>
          <w:i/>
          <w:iCs/>
        </w:rPr>
        <w:br/>
      </w:r>
      <w:r w:rsidR="00530A81">
        <w:t>BPL neemt met instemming van de student contact op met de docent/slb</w:t>
      </w:r>
      <w:r w:rsidR="003F5AF0">
        <w:t xml:space="preserve"> – Lees verder de stappen onder A.</w:t>
      </w:r>
      <w:r w:rsidR="003F5AF0">
        <w:br/>
      </w:r>
      <w:r w:rsidR="00530A81">
        <w:rPr>
          <w:b/>
          <w:bCs/>
          <w:i/>
          <w:iCs/>
        </w:rPr>
        <w:br/>
      </w:r>
      <w:r w:rsidR="003F5AF0">
        <w:rPr>
          <w:b/>
          <w:bCs/>
          <w:i/>
          <w:iCs/>
        </w:rPr>
        <w:t xml:space="preserve">C. </w:t>
      </w:r>
      <w:r w:rsidR="004A2993">
        <w:rPr>
          <w:b/>
          <w:bCs/>
          <w:i/>
          <w:iCs/>
        </w:rPr>
        <w:t>Acties</w:t>
      </w:r>
      <w:r w:rsidR="0030701F">
        <w:rPr>
          <w:b/>
          <w:bCs/>
          <w:i/>
          <w:iCs/>
        </w:rPr>
        <w:t xml:space="preserve"> na melding </w:t>
      </w:r>
      <w:r w:rsidR="00530A81">
        <w:rPr>
          <w:b/>
          <w:bCs/>
          <w:i/>
          <w:iCs/>
        </w:rPr>
        <w:t xml:space="preserve">incident </w:t>
      </w:r>
      <w:r w:rsidR="0030701F">
        <w:rPr>
          <w:b/>
          <w:bCs/>
          <w:i/>
          <w:iCs/>
        </w:rPr>
        <w:t xml:space="preserve">door de </w:t>
      </w:r>
      <w:r>
        <w:rPr>
          <w:b/>
          <w:bCs/>
          <w:i/>
          <w:iCs/>
        </w:rPr>
        <w:t>instelling aan de docent/slb</w:t>
      </w:r>
      <w:r w:rsidR="00A27B11">
        <w:rPr>
          <w:b/>
          <w:bCs/>
          <w:i/>
          <w:iCs/>
        </w:rPr>
        <w:br/>
      </w:r>
      <w:r w:rsidR="008A304E">
        <w:t xml:space="preserve">De </w:t>
      </w:r>
      <w:r w:rsidR="00F11C64">
        <w:t>docent/</w:t>
      </w:r>
      <w:r w:rsidR="008A304E">
        <w:t xml:space="preserve">slb neemt contact op met de student – </w:t>
      </w:r>
      <w:r w:rsidR="003F5AF0">
        <w:t>lees</w:t>
      </w:r>
      <w:r w:rsidR="008A304E">
        <w:t xml:space="preserve"> </w:t>
      </w:r>
      <w:r w:rsidR="00A56251">
        <w:t xml:space="preserve">verder </w:t>
      </w:r>
      <w:r w:rsidR="00A564A1">
        <w:t xml:space="preserve">de </w:t>
      </w:r>
      <w:r w:rsidR="00A56251">
        <w:t>stap</w:t>
      </w:r>
      <w:r w:rsidR="00F11C64">
        <w:t>pen onder A.</w:t>
      </w:r>
      <w:r w:rsidR="00A56251">
        <w:t xml:space="preserve"> </w:t>
      </w:r>
      <w:r w:rsidR="004A2993">
        <w:br/>
      </w:r>
      <w:r w:rsidR="004A2993">
        <w:br/>
      </w:r>
      <w:r w:rsidR="003F5AF0">
        <w:rPr>
          <w:b/>
          <w:bCs/>
          <w:i/>
          <w:iCs/>
        </w:rPr>
        <w:t>D</w:t>
      </w:r>
      <w:r w:rsidR="004A2993">
        <w:rPr>
          <w:b/>
          <w:bCs/>
          <w:i/>
          <w:iCs/>
        </w:rPr>
        <w:t xml:space="preserve">. </w:t>
      </w:r>
      <w:r w:rsidR="00A564A1">
        <w:rPr>
          <w:b/>
          <w:bCs/>
          <w:i/>
          <w:iCs/>
        </w:rPr>
        <w:t>Acties na melding incident door de instelling aan BPL</w:t>
      </w:r>
      <w:r w:rsidR="00A564A1">
        <w:rPr>
          <w:b/>
          <w:bCs/>
          <w:i/>
          <w:iCs/>
        </w:rPr>
        <w:br/>
      </w:r>
      <w:r w:rsidR="00A564A1">
        <w:t xml:space="preserve">BPL neemt contact op met de docent/slb. De docent/slb neemt contact op met de student – </w:t>
      </w:r>
      <w:r w:rsidR="003F5AF0">
        <w:t>lees</w:t>
      </w:r>
      <w:r w:rsidR="00A564A1">
        <w:t xml:space="preserve"> verder de stappen onder A.</w:t>
      </w:r>
      <w:r w:rsidR="004A2993">
        <w:br/>
      </w:r>
    </w:p>
    <w:p w:rsidR="00E62E34" w:rsidP="006E651E" w:rsidRDefault="006E651E" w14:paraId="0D21BF0C" w14:textId="652632D7">
      <w:pPr>
        <w:spacing w:line="240" w:lineRule="auto"/>
      </w:pPr>
      <w:r w:rsidRPr="189E4B15" w:rsidR="006E651E">
        <w:rPr>
          <w:b w:val="1"/>
          <w:bCs w:val="1"/>
          <w:i w:val="1"/>
          <w:iCs w:val="1"/>
        </w:rPr>
        <w:t>Verantwoordelijkheden</w:t>
      </w:r>
      <w:r w:rsidRPr="189E4B15" w:rsidR="00920C0E">
        <w:rPr>
          <w:b w:val="1"/>
          <w:bCs w:val="1"/>
          <w:i w:val="1"/>
          <w:iCs w:val="1"/>
        </w:rPr>
        <w:t xml:space="preserve"> betrokkenen</w:t>
      </w:r>
      <w:r>
        <w:br/>
      </w:r>
      <w:r w:rsidR="008205D1">
        <w:rPr/>
        <w:t xml:space="preserve">1. </w:t>
      </w:r>
      <w:r w:rsidR="00F473E2">
        <w:rPr/>
        <w:t xml:space="preserve">De </w:t>
      </w:r>
      <w:r w:rsidR="008205D1">
        <w:rPr/>
        <w:t>zorgorganisatie</w:t>
      </w:r>
      <w:r w:rsidR="00F473E2">
        <w:rPr/>
        <w:t xml:space="preserve"> </w:t>
      </w:r>
      <w:r w:rsidR="008804DD">
        <w:rPr/>
        <w:t xml:space="preserve">is </w:t>
      </w:r>
      <w:r w:rsidR="00F473E2">
        <w:rPr/>
        <w:t xml:space="preserve">verantwoordelijk </w:t>
      </w:r>
      <w:r w:rsidR="006A09CB">
        <w:rPr/>
        <w:t>om de student bij aanvang van de praktijkleerperiode te informeren over het veiligheidsbeleid</w:t>
      </w:r>
      <w:r w:rsidR="00297D66">
        <w:rPr/>
        <w:t xml:space="preserve"> (wat te doen bij een </w:t>
      </w:r>
      <w:r w:rsidR="00297D66">
        <w:rPr/>
        <w:t>incident</w:t>
      </w:r>
      <w:r w:rsidR="00EB5F7B">
        <w:rPr/>
        <w:t>)</w:t>
      </w:r>
      <w:r w:rsidR="008205D1">
        <w:rPr/>
        <w:t xml:space="preserve">, </w:t>
      </w:r>
      <w:r w:rsidR="00516B48">
        <w:rPr/>
        <w:t>zoals</w:t>
      </w:r>
      <w:r w:rsidR="008205D1">
        <w:rPr/>
        <w:t xml:space="preserve"> is</w:t>
      </w:r>
      <w:r w:rsidR="00EB5F7B">
        <w:rPr/>
        <w:t xml:space="preserve"> </w:t>
      </w:r>
      <w:r w:rsidR="7CEA9227">
        <w:rPr/>
        <w:t xml:space="preserve">vastgelegd in </w:t>
      </w:r>
      <w:r w:rsidR="008205D1">
        <w:rPr/>
        <w:t xml:space="preserve">de </w:t>
      </w:r>
      <w:r w:rsidR="7CEA9227">
        <w:rPr/>
        <w:t>stage- en tripartiteovereenkomst.</w:t>
      </w:r>
      <w:r w:rsidR="000074F3">
        <w:rPr/>
        <w:t xml:space="preserve"> B</w:t>
      </w:r>
      <w:r w:rsidR="00CC2577">
        <w:rPr/>
        <w:t>ied</w:t>
      </w:r>
      <w:r w:rsidR="000074F3">
        <w:rPr/>
        <w:t>t</w:t>
      </w:r>
      <w:r w:rsidR="00CC2577">
        <w:rPr/>
        <w:t xml:space="preserve"> passende nazorg </w:t>
      </w:r>
      <w:r w:rsidR="000074F3">
        <w:rPr/>
        <w:t xml:space="preserve">aan </w:t>
      </w:r>
      <w:r w:rsidR="00CC2577">
        <w:rPr/>
        <w:t>indien een incident heeft plaatsgevonden</w:t>
      </w:r>
      <w:r w:rsidR="000074F3">
        <w:rPr/>
        <w:t xml:space="preserve"> en</w:t>
      </w:r>
      <w:r w:rsidR="00CC2577">
        <w:rPr/>
        <w:t xml:space="preserve"> </w:t>
      </w:r>
      <w:r w:rsidR="00FC2320">
        <w:rPr/>
        <w:t xml:space="preserve">neemt contact op met de </w:t>
      </w:r>
      <w:r w:rsidR="008205D1">
        <w:rPr/>
        <w:t>docent/</w:t>
      </w:r>
      <w:r w:rsidR="00FC2320">
        <w:rPr/>
        <w:t>slb van de student.</w:t>
      </w:r>
      <w:r>
        <w:br/>
      </w:r>
    </w:p>
    <w:p w:rsidR="00E62E34" w:rsidP="006E651E" w:rsidRDefault="006E651E" w14:paraId="010F40E9" w14:textId="04061563">
      <w:pPr>
        <w:spacing w:line="240" w:lineRule="auto"/>
      </w:pPr>
    </w:p>
    <w:p w:rsidR="00E62E34" w:rsidP="006E651E" w:rsidRDefault="006E651E" w14:paraId="6BD3E7F6" w14:textId="7A3CAE3F">
      <w:pPr>
        <w:spacing w:line="240" w:lineRule="auto"/>
      </w:pPr>
      <w:r w:rsidR="00C1325F">
        <w:rPr/>
        <w:t xml:space="preserve">2. De student </w:t>
      </w:r>
      <w:r w:rsidR="00C1325F">
        <w:rPr/>
        <w:t xml:space="preserve">is </w:t>
      </w:r>
      <w:r w:rsidR="008804DD">
        <w:rPr/>
        <w:t>verantwoordelijk om</w:t>
      </w:r>
      <w:r w:rsidR="00C1325F">
        <w:rPr/>
        <w:t> </w:t>
      </w:r>
      <w:r w:rsidR="00495322">
        <w:rPr/>
        <w:t>zicht te informeren over h</w:t>
      </w:r>
      <w:r w:rsidR="00C1325F">
        <w:rPr/>
        <w:t>et beleid ten aanzien van de (</w:t>
      </w:r>
      <w:r w:rsidR="00C1325F">
        <w:rPr/>
        <w:t>veiligheids</w:t>
      </w:r>
      <w:r w:rsidR="00C1325F">
        <w:rPr/>
        <w:t xml:space="preserve">)voorschriften, aanwijzingen, integriteit en (huis)regels van de </w:t>
      </w:r>
      <w:r w:rsidR="005332C0">
        <w:rPr/>
        <w:t>in</w:t>
      </w:r>
      <w:r w:rsidR="00495322">
        <w:rPr/>
        <w:t>s</w:t>
      </w:r>
      <w:r w:rsidR="005332C0">
        <w:rPr/>
        <w:t>telling</w:t>
      </w:r>
      <w:r w:rsidR="00C1325F">
        <w:rPr/>
        <w:t> in acht te nemen</w:t>
      </w:r>
      <w:r w:rsidR="00C1325F">
        <w:rPr/>
        <w:t xml:space="preserve"> (artikel </w:t>
      </w:r>
      <w:r w:rsidR="00266D59">
        <w:rPr/>
        <w:t xml:space="preserve">5.1 Stage-overeenkomst en </w:t>
      </w:r>
      <w:r w:rsidR="00AD454D">
        <w:rPr/>
        <w:t>artikel 10 Tripartite-overeenkomst)</w:t>
      </w:r>
      <w:r w:rsidR="00C1325F">
        <w:rPr/>
        <w:t>. </w:t>
      </w:r>
      <w:r>
        <w:br/>
      </w:r>
      <w:r>
        <w:br/>
      </w:r>
      <w:r w:rsidR="00C1325F">
        <w:rPr/>
        <w:t>3</w:t>
      </w:r>
      <w:r w:rsidR="008205D1">
        <w:rPr/>
        <w:t xml:space="preserve">. </w:t>
      </w:r>
      <w:r w:rsidR="006E651E">
        <w:rPr/>
        <w:t xml:space="preserve">De </w:t>
      </w:r>
      <w:r w:rsidR="008205D1">
        <w:rPr/>
        <w:t>docent/</w:t>
      </w:r>
      <w:r w:rsidR="006E651E">
        <w:rPr/>
        <w:t>slb</w:t>
      </w:r>
      <w:r w:rsidR="006E651E">
        <w:rPr/>
        <w:t xml:space="preserve"> is verantwoordelijk voor de begeleiding van de student. </w:t>
      </w:r>
      <w:r w:rsidR="00021F33">
        <w:rPr/>
        <w:t xml:space="preserve">De </w:t>
      </w:r>
      <w:r w:rsidR="008205D1">
        <w:rPr/>
        <w:t>docent/</w:t>
      </w:r>
      <w:r w:rsidR="00021F33">
        <w:rPr/>
        <w:t>slb</w:t>
      </w:r>
      <w:r w:rsidR="00021F33">
        <w:rPr/>
        <w:t xml:space="preserve"> maakt tijdens </w:t>
      </w:r>
      <w:r w:rsidR="008C47B0">
        <w:rPr/>
        <w:t xml:space="preserve">intervisie en </w:t>
      </w:r>
      <w:r w:rsidR="008C47B0">
        <w:rPr/>
        <w:t>plp</w:t>
      </w:r>
      <w:r w:rsidR="008C47B0">
        <w:rPr/>
        <w:t xml:space="preserve"> onderwijs </w:t>
      </w:r>
      <w:r w:rsidR="003D5807">
        <w:rPr/>
        <w:t xml:space="preserve">het </w:t>
      </w:r>
      <w:r w:rsidR="008804DD">
        <w:rPr/>
        <w:t xml:space="preserve">belang van het bespreekbaar maken van </w:t>
      </w:r>
      <w:r w:rsidR="002F2940">
        <w:rPr/>
        <w:t xml:space="preserve">ervaringen over een </w:t>
      </w:r>
      <w:r w:rsidR="003D5807">
        <w:rPr/>
        <w:t>onveilige werk-/praktijkleersituaties</w:t>
      </w:r>
      <w:r w:rsidR="002F2940">
        <w:rPr/>
        <w:t>, ondersteunt en</w:t>
      </w:r>
      <w:r w:rsidR="00920C0E">
        <w:rPr/>
        <w:t xml:space="preserve"> </w:t>
      </w:r>
      <w:r w:rsidR="00CF73C5">
        <w:rPr/>
        <w:t>informeert de studenten.</w:t>
      </w:r>
      <w:r>
        <w:br/>
      </w:r>
      <w:r>
        <w:br/>
      </w:r>
      <w:r w:rsidR="008804DD">
        <w:rPr/>
        <w:t>4</w:t>
      </w:r>
      <w:r w:rsidR="008205D1">
        <w:rPr/>
        <w:t xml:space="preserve">. </w:t>
      </w:r>
      <w:r w:rsidR="006E651E">
        <w:rPr/>
        <w:t xml:space="preserve">De teamleider </w:t>
      </w:r>
      <w:r w:rsidR="00920C0E">
        <w:rPr/>
        <w:t xml:space="preserve">is verantwoordelijk voor het </w:t>
      </w:r>
      <w:r w:rsidR="006E651E">
        <w:rPr/>
        <w:t>ondersteun</w:t>
      </w:r>
      <w:r w:rsidR="00920C0E">
        <w:rPr/>
        <w:t>en</w:t>
      </w:r>
      <w:r w:rsidR="006E651E">
        <w:rPr/>
        <w:t xml:space="preserve"> en advise</w:t>
      </w:r>
      <w:r w:rsidR="00920C0E">
        <w:rPr/>
        <w:t xml:space="preserve">ren van </w:t>
      </w:r>
      <w:r w:rsidR="006E651E">
        <w:rPr/>
        <w:t xml:space="preserve">de </w:t>
      </w:r>
      <w:r w:rsidR="006C1186">
        <w:rPr/>
        <w:t>docent/</w:t>
      </w:r>
      <w:r w:rsidR="006E651E">
        <w:rPr/>
        <w:t>slb</w:t>
      </w:r>
      <w:r w:rsidR="006E651E">
        <w:rPr/>
        <w:t xml:space="preserve"> </w:t>
      </w:r>
      <w:r w:rsidR="00920C0E">
        <w:rPr/>
        <w:t xml:space="preserve">en besluitvorming over </w:t>
      </w:r>
      <w:r w:rsidR="006E651E">
        <w:rPr/>
        <w:t>de te nemen vervolgstappen. </w:t>
      </w:r>
      <w:r>
        <w:br/>
      </w:r>
      <w:r>
        <w:br/>
      </w:r>
      <w:r w:rsidR="00920C0E">
        <w:rPr/>
        <w:t>5</w:t>
      </w:r>
      <w:r w:rsidR="008205D1">
        <w:rPr/>
        <w:t xml:space="preserve">. </w:t>
      </w:r>
      <w:r w:rsidR="006E651E">
        <w:rPr/>
        <w:t xml:space="preserve">BPL heeft de verantwoording voor (het optimaliseren van) een zo veilig mogelijk leerklimaat tijdens praktijkleerperiodes bij de instelling. BPL controleert of de praktijkleerplek voldoet aan de voorwaarden </w:t>
      </w:r>
      <w:r w:rsidR="006E651E">
        <w:rPr/>
        <w:t>conform</w:t>
      </w:r>
      <w:r w:rsidR="006E651E">
        <w:rPr/>
        <w:t xml:space="preserve"> hetgeen beschreven is. Indien nodig adviseert BPL de instelling om de leerwerkplek te verbeteren en besluit na controle of aan de voorwaarden voldaan is om een praktijkleerplek te continueren.  </w:t>
      </w:r>
      <w:r>
        <w:br/>
      </w:r>
      <w:r w:rsidR="006E651E">
        <w:rPr/>
        <w:t xml:space="preserve">BPL informeert de opleidingsmanager. Bij twijfel legt BPL een voorgenomen besluit ter controle voor aan de opleidingsmanager. Op de BPL </w:t>
      </w:r>
      <w:r w:rsidR="006E651E">
        <w:rPr/>
        <w:t>sharepoint</w:t>
      </w:r>
      <w:r w:rsidR="006E651E">
        <w:rPr/>
        <w:t xml:space="preserve"> omgeving in de map ‘relatiebeheergesprekken’ wordt door BPL bij de desbetreffende zorginstelling de werkwijze en resultaten</w:t>
      </w:r>
      <w:r w:rsidR="008721B8">
        <w:rPr/>
        <w:t xml:space="preserve"> van de afspraken gerapporteerd.</w:t>
      </w:r>
      <w:r>
        <w:br/>
      </w:r>
      <w:r>
        <w:br/>
      </w:r>
    </w:p>
    <w:p w:rsidR="00CF73C5" w:rsidP="006E651E" w:rsidRDefault="00CF73C5" w14:paraId="42360C1A" w14:textId="77777777">
      <w:pPr>
        <w:spacing w:line="240" w:lineRule="auto"/>
      </w:pPr>
    </w:p>
    <w:p w:rsidRPr="00EB5F7B" w:rsidR="5C491026" w:rsidP="00EB5F7B" w:rsidRDefault="5C491026" w14:paraId="4A072B19" w14:textId="71D53EDE">
      <w:pPr>
        <w:spacing w:line="240" w:lineRule="auto"/>
        <w:rPr>
          <w:i/>
          <w:iCs/>
        </w:rPr>
      </w:pPr>
    </w:p>
    <w:sectPr w:rsidRPr="00EB5F7B" w:rsidR="5C491026">
      <w:footerReference w:type="default" r:id="rId14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45B3" w:rsidP="006F2D5E" w:rsidRDefault="008845B3" w14:paraId="415AAB82" w14:textId="77777777">
      <w:pPr>
        <w:spacing w:after="0" w:line="240" w:lineRule="auto"/>
      </w:pPr>
      <w:r>
        <w:separator/>
      </w:r>
    </w:p>
  </w:endnote>
  <w:endnote w:type="continuationSeparator" w:id="0">
    <w:p w:rsidR="008845B3" w:rsidP="006F2D5E" w:rsidRDefault="008845B3" w14:paraId="16F86C11" w14:textId="77777777">
      <w:pPr>
        <w:spacing w:after="0" w:line="240" w:lineRule="auto"/>
      </w:pPr>
      <w:r>
        <w:continuationSeparator/>
      </w:r>
    </w:p>
  </w:endnote>
  <w:endnote w:type="continuationNotice" w:id="1">
    <w:p w:rsidR="008845B3" w:rsidRDefault="008845B3" w14:paraId="3A8D07E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52876590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6F2D5E" w:rsidRDefault="00E424E4" w14:paraId="55BB1071" w14:textId="11678AC9">
        <w:pPr>
          <w:pStyle w:val="Voettekst"/>
          <w:jc w:val="right"/>
        </w:pPr>
        <w:r w:rsidRPr="00771A22">
          <w:rPr>
            <w:sz w:val="18"/>
            <w:szCs w:val="18"/>
          </w:rPr>
          <w:t xml:space="preserve">Bureau Praktijkleren / Werkwijze na melding incident tijdens praktijkleren / KK </w:t>
        </w:r>
        <w:r w:rsidR="00B83786">
          <w:rPr>
            <w:sz w:val="18"/>
            <w:szCs w:val="18"/>
          </w:rPr>
          <w:t>1</w:t>
        </w:r>
        <w:r w:rsidR="00920C0E">
          <w:rPr>
            <w:sz w:val="18"/>
            <w:szCs w:val="18"/>
          </w:rPr>
          <w:t>8052026</w:t>
        </w:r>
        <w:r w:rsidR="00771A22">
          <w:rPr>
            <w:sz w:val="18"/>
            <w:szCs w:val="18"/>
          </w:rPr>
          <w:t xml:space="preserve">                                                             </w:t>
        </w:r>
        <w:r w:rsidRPr="00771A22" w:rsidR="006F2D5E">
          <w:rPr>
            <w:sz w:val="18"/>
            <w:szCs w:val="18"/>
          </w:rPr>
          <w:fldChar w:fldCharType="begin"/>
        </w:r>
        <w:r w:rsidRPr="00771A22" w:rsidR="006F2D5E">
          <w:rPr>
            <w:sz w:val="18"/>
            <w:szCs w:val="18"/>
          </w:rPr>
          <w:instrText>PAGE   \* MERGEFORMAT</w:instrText>
        </w:r>
        <w:r w:rsidRPr="00771A22" w:rsidR="006F2D5E">
          <w:rPr>
            <w:sz w:val="18"/>
            <w:szCs w:val="18"/>
          </w:rPr>
          <w:fldChar w:fldCharType="separate"/>
        </w:r>
        <w:r w:rsidRPr="00771A22" w:rsidR="006F2D5E">
          <w:rPr>
            <w:sz w:val="18"/>
            <w:szCs w:val="18"/>
          </w:rPr>
          <w:t>2</w:t>
        </w:r>
        <w:r w:rsidRPr="00771A22" w:rsidR="006F2D5E">
          <w:rPr>
            <w:sz w:val="18"/>
            <w:szCs w:val="18"/>
          </w:rPr>
          <w:fldChar w:fldCharType="end"/>
        </w:r>
      </w:p>
    </w:sdtContent>
  </w:sdt>
  <w:p w:rsidR="006F2D5E" w:rsidRDefault="006F2D5E" w14:paraId="22CF014E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45B3" w:rsidP="006F2D5E" w:rsidRDefault="008845B3" w14:paraId="33B0378A" w14:textId="77777777">
      <w:pPr>
        <w:spacing w:after="0" w:line="240" w:lineRule="auto"/>
      </w:pPr>
      <w:r>
        <w:separator/>
      </w:r>
    </w:p>
  </w:footnote>
  <w:footnote w:type="continuationSeparator" w:id="0">
    <w:p w:rsidR="008845B3" w:rsidP="006F2D5E" w:rsidRDefault="008845B3" w14:paraId="2837F26E" w14:textId="77777777">
      <w:pPr>
        <w:spacing w:after="0" w:line="240" w:lineRule="auto"/>
      </w:pPr>
      <w:r>
        <w:continuationSeparator/>
      </w:r>
    </w:p>
  </w:footnote>
  <w:footnote w:type="continuationNotice" w:id="1">
    <w:p w:rsidR="008845B3" w:rsidRDefault="008845B3" w14:paraId="3EA3D1AC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C0014"/>
    <w:multiLevelType w:val="hybridMultilevel"/>
    <w:tmpl w:val="39CE1E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8A29C"/>
    <w:multiLevelType w:val="hybridMultilevel"/>
    <w:tmpl w:val="FDE83844"/>
    <w:lvl w:ilvl="0" w:tplc="0226B7B8">
      <w:start w:val="1"/>
      <w:numFmt w:val="decimal"/>
      <w:lvlText w:val="%1."/>
      <w:lvlJc w:val="left"/>
      <w:pPr>
        <w:ind w:left="720" w:hanging="360"/>
      </w:pPr>
    </w:lvl>
    <w:lvl w:ilvl="1" w:tplc="93EA1E1C">
      <w:start w:val="1"/>
      <w:numFmt w:val="lowerLetter"/>
      <w:lvlText w:val="%2."/>
      <w:lvlJc w:val="left"/>
      <w:pPr>
        <w:ind w:left="1440" w:hanging="360"/>
      </w:pPr>
    </w:lvl>
    <w:lvl w:ilvl="2" w:tplc="7C4E3BF8">
      <w:start w:val="1"/>
      <w:numFmt w:val="lowerRoman"/>
      <w:lvlText w:val="%3."/>
      <w:lvlJc w:val="right"/>
      <w:pPr>
        <w:ind w:left="2160" w:hanging="180"/>
      </w:pPr>
    </w:lvl>
    <w:lvl w:ilvl="3" w:tplc="E3DAAB2A">
      <w:start w:val="1"/>
      <w:numFmt w:val="decimal"/>
      <w:lvlText w:val="%4."/>
      <w:lvlJc w:val="left"/>
      <w:pPr>
        <w:ind w:left="2880" w:hanging="360"/>
      </w:pPr>
    </w:lvl>
    <w:lvl w:ilvl="4" w:tplc="E0F488C2">
      <w:start w:val="1"/>
      <w:numFmt w:val="lowerLetter"/>
      <w:lvlText w:val="%5."/>
      <w:lvlJc w:val="left"/>
      <w:pPr>
        <w:ind w:left="3600" w:hanging="360"/>
      </w:pPr>
    </w:lvl>
    <w:lvl w:ilvl="5" w:tplc="072A1BEA">
      <w:start w:val="1"/>
      <w:numFmt w:val="lowerRoman"/>
      <w:lvlText w:val="%6."/>
      <w:lvlJc w:val="right"/>
      <w:pPr>
        <w:ind w:left="4320" w:hanging="180"/>
      </w:pPr>
    </w:lvl>
    <w:lvl w:ilvl="6" w:tplc="672ECF42">
      <w:start w:val="1"/>
      <w:numFmt w:val="decimal"/>
      <w:lvlText w:val="%7."/>
      <w:lvlJc w:val="left"/>
      <w:pPr>
        <w:ind w:left="5040" w:hanging="360"/>
      </w:pPr>
    </w:lvl>
    <w:lvl w:ilvl="7" w:tplc="9E2ED3C4">
      <w:start w:val="1"/>
      <w:numFmt w:val="lowerLetter"/>
      <w:lvlText w:val="%8."/>
      <w:lvlJc w:val="left"/>
      <w:pPr>
        <w:ind w:left="5760" w:hanging="360"/>
      </w:pPr>
    </w:lvl>
    <w:lvl w:ilvl="8" w:tplc="BDE6B30A">
      <w:start w:val="1"/>
      <w:numFmt w:val="lowerRoman"/>
      <w:lvlText w:val="%9."/>
      <w:lvlJc w:val="right"/>
      <w:pPr>
        <w:ind w:left="6480" w:hanging="180"/>
      </w:pPr>
    </w:lvl>
  </w:abstractNum>
  <w:num w:numId="1" w16cid:durableId="731587364">
    <w:abstractNumId w:val="1"/>
  </w:num>
  <w:num w:numId="2" w16cid:durableId="922102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922"/>
    <w:rsid w:val="000074F3"/>
    <w:rsid w:val="00017B42"/>
    <w:rsid w:val="00021F33"/>
    <w:rsid w:val="00023EBB"/>
    <w:rsid w:val="00032C21"/>
    <w:rsid w:val="0003451E"/>
    <w:rsid w:val="00040CE3"/>
    <w:rsid w:val="00042FD1"/>
    <w:rsid w:val="000454F6"/>
    <w:rsid w:val="00051C69"/>
    <w:rsid w:val="000923FF"/>
    <w:rsid w:val="00094C61"/>
    <w:rsid w:val="00097472"/>
    <w:rsid w:val="000A64C2"/>
    <w:rsid w:val="000B209D"/>
    <w:rsid w:val="000B38CE"/>
    <w:rsid w:val="000D28BC"/>
    <w:rsid w:val="000F5166"/>
    <w:rsid w:val="001011CF"/>
    <w:rsid w:val="00117CE5"/>
    <w:rsid w:val="00132B58"/>
    <w:rsid w:val="00137A71"/>
    <w:rsid w:val="001563E5"/>
    <w:rsid w:val="00174D99"/>
    <w:rsid w:val="00187ECA"/>
    <w:rsid w:val="00193D79"/>
    <w:rsid w:val="0019630B"/>
    <w:rsid w:val="001A2858"/>
    <w:rsid w:val="001B2EA2"/>
    <w:rsid w:val="001B42D6"/>
    <w:rsid w:val="001D2FE7"/>
    <w:rsid w:val="001D3623"/>
    <w:rsid w:val="001D365F"/>
    <w:rsid w:val="001F16C5"/>
    <w:rsid w:val="001F28B5"/>
    <w:rsid w:val="00205B34"/>
    <w:rsid w:val="00235606"/>
    <w:rsid w:val="002368AA"/>
    <w:rsid w:val="00237ED7"/>
    <w:rsid w:val="002664CF"/>
    <w:rsid w:val="00266D59"/>
    <w:rsid w:val="00271B8B"/>
    <w:rsid w:val="00297D66"/>
    <w:rsid w:val="002C08B6"/>
    <w:rsid w:val="002D4C5F"/>
    <w:rsid w:val="002F2940"/>
    <w:rsid w:val="0030701F"/>
    <w:rsid w:val="0031038C"/>
    <w:rsid w:val="003110A6"/>
    <w:rsid w:val="00315C03"/>
    <w:rsid w:val="003200BF"/>
    <w:rsid w:val="00327054"/>
    <w:rsid w:val="00330CDB"/>
    <w:rsid w:val="003310E1"/>
    <w:rsid w:val="00334DDF"/>
    <w:rsid w:val="0034035C"/>
    <w:rsid w:val="003602DD"/>
    <w:rsid w:val="00364B00"/>
    <w:rsid w:val="00391712"/>
    <w:rsid w:val="00391EAC"/>
    <w:rsid w:val="003921CA"/>
    <w:rsid w:val="0039280E"/>
    <w:rsid w:val="003B0503"/>
    <w:rsid w:val="003B1581"/>
    <w:rsid w:val="003D5807"/>
    <w:rsid w:val="003F5AF0"/>
    <w:rsid w:val="003F7E93"/>
    <w:rsid w:val="004055C7"/>
    <w:rsid w:val="0040565D"/>
    <w:rsid w:val="00413191"/>
    <w:rsid w:val="004274E4"/>
    <w:rsid w:val="00427C4A"/>
    <w:rsid w:val="0043363A"/>
    <w:rsid w:val="00456726"/>
    <w:rsid w:val="00465001"/>
    <w:rsid w:val="004801D2"/>
    <w:rsid w:val="004812E3"/>
    <w:rsid w:val="004823E7"/>
    <w:rsid w:val="004907DD"/>
    <w:rsid w:val="00495322"/>
    <w:rsid w:val="004A0B38"/>
    <w:rsid w:val="004A2993"/>
    <w:rsid w:val="004A2C40"/>
    <w:rsid w:val="004A4CF5"/>
    <w:rsid w:val="004B22F7"/>
    <w:rsid w:val="004B2EF5"/>
    <w:rsid w:val="004C1EE4"/>
    <w:rsid w:val="004D4EDE"/>
    <w:rsid w:val="004D6328"/>
    <w:rsid w:val="004E0E91"/>
    <w:rsid w:val="004E2057"/>
    <w:rsid w:val="004F074E"/>
    <w:rsid w:val="004F1B9F"/>
    <w:rsid w:val="004F2B06"/>
    <w:rsid w:val="004F59F8"/>
    <w:rsid w:val="00504D63"/>
    <w:rsid w:val="00516B48"/>
    <w:rsid w:val="00523F53"/>
    <w:rsid w:val="0052450D"/>
    <w:rsid w:val="00530A81"/>
    <w:rsid w:val="00532DA1"/>
    <w:rsid w:val="005332C0"/>
    <w:rsid w:val="005457C7"/>
    <w:rsid w:val="00551B33"/>
    <w:rsid w:val="00554632"/>
    <w:rsid w:val="005607C9"/>
    <w:rsid w:val="005613CC"/>
    <w:rsid w:val="005679A2"/>
    <w:rsid w:val="00573450"/>
    <w:rsid w:val="005736A0"/>
    <w:rsid w:val="00595EC8"/>
    <w:rsid w:val="005A32E0"/>
    <w:rsid w:val="005A6181"/>
    <w:rsid w:val="005C040A"/>
    <w:rsid w:val="005C278F"/>
    <w:rsid w:val="005C478A"/>
    <w:rsid w:val="005D17A6"/>
    <w:rsid w:val="005D26F3"/>
    <w:rsid w:val="005D3018"/>
    <w:rsid w:val="005F0C0B"/>
    <w:rsid w:val="005F31ED"/>
    <w:rsid w:val="00601374"/>
    <w:rsid w:val="006140E7"/>
    <w:rsid w:val="00620D15"/>
    <w:rsid w:val="00644CD4"/>
    <w:rsid w:val="00652B5C"/>
    <w:rsid w:val="00661221"/>
    <w:rsid w:val="00662141"/>
    <w:rsid w:val="00683BC3"/>
    <w:rsid w:val="00687223"/>
    <w:rsid w:val="00691282"/>
    <w:rsid w:val="006A09CB"/>
    <w:rsid w:val="006A10FE"/>
    <w:rsid w:val="006B1E2B"/>
    <w:rsid w:val="006B7D59"/>
    <w:rsid w:val="006C1186"/>
    <w:rsid w:val="006C542F"/>
    <w:rsid w:val="006C62F9"/>
    <w:rsid w:val="006D072B"/>
    <w:rsid w:val="006D24E7"/>
    <w:rsid w:val="006D2BDD"/>
    <w:rsid w:val="006D3C94"/>
    <w:rsid w:val="006D7654"/>
    <w:rsid w:val="006E651E"/>
    <w:rsid w:val="006F2D5E"/>
    <w:rsid w:val="006F4CA3"/>
    <w:rsid w:val="00702EE4"/>
    <w:rsid w:val="00710614"/>
    <w:rsid w:val="00720186"/>
    <w:rsid w:val="00725A78"/>
    <w:rsid w:val="00732744"/>
    <w:rsid w:val="00732976"/>
    <w:rsid w:val="00744A2F"/>
    <w:rsid w:val="00763869"/>
    <w:rsid w:val="00771A22"/>
    <w:rsid w:val="00774CB1"/>
    <w:rsid w:val="007871EE"/>
    <w:rsid w:val="00787CDB"/>
    <w:rsid w:val="007B7E73"/>
    <w:rsid w:val="007C2D94"/>
    <w:rsid w:val="007C402F"/>
    <w:rsid w:val="007D1BFD"/>
    <w:rsid w:val="007E25EE"/>
    <w:rsid w:val="00817E3A"/>
    <w:rsid w:val="008205D1"/>
    <w:rsid w:val="0082365C"/>
    <w:rsid w:val="008353FA"/>
    <w:rsid w:val="0084213C"/>
    <w:rsid w:val="00855D75"/>
    <w:rsid w:val="00855D7A"/>
    <w:rsid w:val="008721B8"/>
    <w:rsid w:val="008775B5"/>
    <w:rsid w:val="008804DD"/>
    <w:rsid w:val="008845B3"/>
    <w:rsid w:val="008853AE"/>
    <w:rsid w:val="00892497"/>
    <w:rsid w:val="008A304E"/>
    <w:rsid w:val="008A44A8"/>
    <w:rsid w:val="008C47B0"/>
    <w:rsid w:val="008C5E97"/>
    <w:rsid w:val="008D7922"/>
    <w:rsid w:val="008E2C25"/>
    <w:rsid w:val="008E40C9"/>
    <w:rsid w:val="008F0AA1"/>
    <w:rsid w:val="008F2EFE"/>
    <w:rsid w:val="008F7D30"/>
    <w:rsid w:val="0091650E"/>
    <w:rsid w:val="00920C0E"/>
    <w:rsid w:val="00942E59"/>
    <w:rsid w:val="00964433"/>
    <w:rsid w:val="009667BD"/>
    <w:rsid w:val="00966CE8"/>
    <w:rsid w:val="0097222E"/>
    <w:rsid w:val="00980B5B"/>
    <w:rsid w:val="00995B77"/>
    <w:rsid w:val="009B375E"/>
    <w:rsid w:val="009CC4E4"/>
    <w:rsid w:val="009E2A74"/>
    <w:rsid w:val="009E2B3A"/>
    <w:rsid w:val="009F6614"/>
    <w:rsid w:val="00A0037F"/>
    <w:rsid w:val="00A13375"/>
    <w:rsid w:val="00A152D3"/>
    <w:rsid w:val="00A17404"/>
    <w:rsid w:val="00A27B11"/>
    <w:rsid w:val="00A310F9"/>
    <w:rsid w:val="00A358FB"/>
    <w:rsid w:val="00A4693D"/>
    <w:rsid w:val="00A56251"/>
    <w:rsid w:val="00A564A1"/>
    <w:rsid w:val="00A570C8"/>
    <w:rsid w:val="00A64C71"/>
    <w:rsid w:val="00A67212"/>
    <w:rsid w:val="00A77230"/>
    <w:rsid w:val="00A87A7C"/>
    <w:rsid w:val="00A93E15"/>
    <w:rsid w:val="00A9571A"/>
    <w:rsid w:val="00AA0187"/>
    <w:rsid w:val="00AA64ED"/>
    <w:rsid w:val="00AB51F9"/>
    <w:rsid w:val="00AD454D"/>
    <w:rsid w:val="00AE3C7E"/>
    <w:rsid w:val="00AE4BFB"/>
    <w:rsid w:val="00AF0FC5"/>
    <w:rsid w:val="00B00717"/>
    <w:rsid w:val="00B00AEE"/>
    <w:rsid w:val="00B25CAF"/>
    <w:rsid w:val="00B3078A"/>
    <w:rsid w:val="00B313AF"/>
    <w:rsid w:val="00B31D68"/>
    <w:rsid w:val="00B403AA"/>
    <w:rsid w:val="00B670AC"/>
    <w:rsid w:val="00B81BDE"/>
    <w:rsid w:val="00B81F26"/>
    <w:rsid w:val="00B83786"/>
    <w:rsid w:val="00B84BC4"/>
    <w:rsid w:val="00BA06E0"/>
    <w:rsid w:val="00BA0BA4"/>
    <w:rsid w:val="00BB139B"/>
    <w:rsid w:val="00BC20AF"/>
    <w:rsid w:val="00BD0376"/>
    <w:rsid w:val="00BE3B91"/>
    <w:rsid w:val="00C11811"/>
    <w:rsid w:val="00C1325F"/>
    <w:rsid w:val="00C32190"/>
    <w:rsid w:val="00C431F2"/>
    <w:rsid w:val="00C51E4A"/>
    <w:rsid w:val="00C578E7"/>
    <w:rsid w:val="00C725BC"/>
    <w:rsid w:val="00C774E0"/>
    <w:rsid w:val="00CA135B"/>
    <w:rsid w:val="00CA286B"/>
    <w:rsid w:val="00CA5593"/>
    <w:rsid w:val="00CB2AEB"/>
    <w:rsid w:val="00CC2577"/>
    <w:rsid w:val="00CE6F93"/>
    <w:rsid w:val="00CF73C5"/>
    <w:rsid w:val="00D01FDD"/>
    <w:rsid w:val="00D27552"/>
    <w:rsid w:val="00D32FB7"/>
    <w:rsid w:val="00D343F1"/>
    <w:rsid w:val="00D41631"/>
    <w:rsid w:val="00D52589"/>
    <w:rsid w:val="00D5541B"/>
    <w:rsid w:val="00D57C7E"/>
    <w:rsid w:val="00D71D48"/>
    <w:rsid w:val="00D744E8"/>
    <w:rsid w:val="00D84BDB"/>
    <w:rsid w:val="00D90BAC"/>
    <w:rsid w:val="00D97296"/>
    <w:rsid w:val="00DB24E4"/>
    <w:rsid w:val="00DC11D2"/>
    <w:rsid w:val="00DC1C5F"/>
    <w:rsid w:val="00DC21C9"/>
    <w:rsid w:val="00DC60D7"/>
    <w:rsid w:val="00DD6AB6"/>
    <w:rsid w:val="00DECF17"/>
    <w:rsid w:val="00DF14BC"/>
    <w:rsid w:val="00E3123B"/>
    <w:rsid w:val="00E35319"/>
    <w:rsid w:val="00E37C5E"/>
    <w:rsid w:val="00E424E4"/>
    <w:rsid w:val="00E45218"/>
    <w:rsid w:val="00E62504"/>
    <w:rsid w:val="00E62E34"/>
    <w:rsid w:val="00E87CE1"/>
    <w:rsid w:val="00E929EB"/>
    <w:rsid w:val="00EA5780"/>
    <w:rsid w:val="00EB5F7B"/>
    <w:rsid w:val="00EC2F95"/>
    <w:rsid w:val="00EC30BA"/>
    <w:rsid w:val="00EC7E11"/>
    <w:rsid w:val="00EF2183"/>
    <w:rsid w:val="00EF3FF4"/>
    <w:rsid w:val="00EF4BD5"/>
    <w:rsid w:val="00EF5D13"/>
    <w:rsid w:val="00F11C64"/>
    <w:rsid w:val="00F21FDF"/>
    <w:rsid w:val="00F32CE5"/>
    <w:rsid w:val="00F35395"/>
    <w:rsid w:val="00F408A5"/>
    <w:rsid w:val="00F43456"/>
    <w:rsid w:val="00F471F1"/>
    <w:rsid w:val="00F473E2"/>
    <w:rsid w:val="00F501C6"/>
    <w:rsid w:val="00F55238"/>
    <w:rsid w:val="00F60D1A"/>
    <w:rsid w:val="00F61807"/>
    <w:rsid w:val="00F67630"/>
    <w:rsid w:val="00F67A03"/>
    <w:rsid w:val="00F707AC"/>
    <w:rsid w:val="00F778CE"/>
    <w:rsid w:val="00F94A80"/>
    <w:rsid w:val="00FB1A0A"/>
    <w:rsid w:val="00FB1FB6"/>
    <w:rsid w:val="00FC2320"/>
    <w:rsid w:val="00FD03D9"/>
    <w:rsid w:val="00FD48E9"/>
    <w:rsid w:val="00FF2EE8"/>
    <w:rsid w:val="00FF3CCC"/>
    <w:rsid w:val="02BE9B77"/>
    <w:rsid w:val="0419E9F4"/>
    <w:rsid w:val="04EE082D"/>
    <w:rsid w:val="054E64D3"/>
    <w:rsid w:val="05767AD5"/>
    <w:rsid w:val="05D18354"/>
    <w:rsid w:val="084232E1"/>
    <w:rsid w:val="094910A9"/>
    <w:rsid w:val="0AAE4D60"/>
    <w:rsid w:val="0B1942C3"/>
    <w:rsid w:val="0DAB9492"/>
    <w:rsid w:val="0E66B936"/>
    <w:rsid w:val="0EBDAA26"/>
    <w:rsid w:val="115C3D07"/>
    <w:rsid w:val="12F70130"/>
    <w:rsid w:val="133DAEAD"/>
    <w:rsid w:val="137A518F"/>
    <w:rsid w:val="1582E5B0"/>
    <w:rsid w:val="15FE9772"/>
    <w:rsid w:val="1671ACBC"/>
    <w:rsid w:val="16AC5F2C"/>
    <w:rsid w:val="16C78764"/>
    <w:rsid w:val="173E0EA6"/>
    <w:rsid w:val="189E4B15"/>
    <w:rsid w:val="18BB997A"/>
    <w:rsid w:val="1AB9D994"/>
    <w:rsid w:val="1B78AC2F"/>
    <w:rsid w:val="1C5505D0"/>
    <w:rsid w:val="20A2B8B3"/>
    <w:rsid w:val="2160B5AC"/>
    <w:rsid w:val="2251B712"/>
    <w:rsid w:val="240AE6FE"/>
    <w:rsid w:val="241DF876"/>
    <w:rsid w:val="27E625D6"/>
    <w:rsid w:val="2A43B803"/>
    <w:rsid w:val="2B5E4AE7"/>
    <w:rsid w:val="2CA8E84B"/>
    <w:rsid w:val="2E0537F7"/>
    <w:rsid w:val="2F44FCF5"/>
    <w:rsid w:val="2F6C374E"/>
    <w:rsid w:val="308232C8"/>
    <w:rsid w:val="31018330"/>
    <w:rsid w:val="31A95EF0"/>
    <w:rsid w:val="33D67991"/>
    <w:rsid w:val="348B62D2"/>
    <w:rsid w:val="34C671B6"/>
    <w:rsid w:val="359F613B"/>
    <w:rsid w:val="36A7CBAA"/>
    <w:rsid w:val="38B81994"/>
    <w:rsid w:val="3A667093"/>
    <w:rsid w:val="3B3DD752"/>
    <w:rsid w:val="3C686808"/>
    <w:rsid w:val="3DBBECB3"/>
    <w:rsid w:val="3E98A909"/>
    <w:rsid w:val="40EE1BF0"/>
    <w:rsid w:val="428A9129"/>
    <w:rsid w:val="435D14FC"/>
    <w:rsid w:val="448FB255"/>
    <w:rsid w:val="44C323CD"/>
    <w:rsid w:val="452787F0"/>
    <w:rsid w:val="468DD27E"/>
    <w:rsid w:val="48BD2307"/>
    <w:rsid w:val="4A2B4377"/>
    <w:rsid w:val="4A6F1BC1"/>
    <w:rsid w:val="4B10A7F9"/>
    <w:rsid w:val="4D49B45B"/>
    <w:rsid w:val="4D5909E7"/>
    <w:rsid w:val="4DAA075E"/>
    <w:rsid w:val="4DDA0D4E"/>
    <w:rsid w:val="4DE05F44"/>
    <w:rsid w:val="4E41AE8A"/>
    <w:rsid w:val="4EDDFF12"/>
    <w:rsid w:val="4F673D29"/>
    <w:rsid w:val="4FCB773D"/>
    <w:rsid w:val="50253078"/>
    <w:rsid w:val="5043EB49"/>
    <w:rsid w:val="50DF430A"/>
    <w:rsid w:val="5110332D"/>
    <w:rsid w:val="51F81F7E"/>
    <w:rsid w:val="52CF14F6"/>
    <w:rsid w:val="53BCA7F7"/>
    <w:rsid w:val="5432F949"/>
    <w:rsid w:val="556732B8"/>
    <w:rsid w:val="56C8F9EE"/>
    <w:rsid w:val="57AFE3AB"/>
    <w:rsid w:val="5844CB14"/>
    <w:rsid w:val="58D5AF16"/>
    <w:rsid w:val="58D99303"/>
    <w:rsid w:val="592526DC"/>
    <w:rsid w:val="59C9F095"/>
    <w:rsid w:val="5A8CD738"/>
    <w:rsid w:val="5C491026"/>
    <w:rsid w:val="5CD7DBDE"/>
    <w:rsid w:val="5CF2313F"/>
    <w:rsid w:val="5EBBA968"/>
    <w:rsid w:val="5EEF4AC6"/>
    <w:rsid w:val="63ACD62F"/>
    <w:rsid w:val="64A8E758"/>
    <w:rsid w:val="65153472"/>
    <w:rsid w:val="652066BA"/>
    <w:rsid w:val="6778CAE3"/>
    <w:rsid w:val="67B07043"/>
    <w:rsid w:val="69B644F2"/>
    <w:rsid w:val="6B519163"/>
    <w:rsid w:val="6B76B35E"/>
    <w:rsid w:val="6C102B4E"/>
    <w:rsid w:val="6D39B695"/>
    <w:rsid w:val="6D6900CE"/>
    <w:rsid w:val="6E2D06C8"/>
    <w:rsid w:val="6F631043"/>
    <w:rsid w:val="6FB093BD"/>
    <w:rsid w:val="6FD40E80"/>
    <w:rsid w:val="708DDD77"/>
    <w:rsid w:val="714A67B8"/>
    <w:rsid w:val="7420396E"/>
    <w:rsid w:val="7422DFB2"/>
    <w:rsid w:val="743F5103"/>
    <w:rsid w:val="749C6999"/>
    <w:rsid w:val="76CA261C"/>
    <w:rsid w:val="78AE8951"/>
    <w:rsid w:val="78D08AE6"/>
    <w:rsid w:val="78F0E650"/>
    <w:rsid w:val="79BA5BC2"/>
    <w:rsid w:val="7A44505B"/>
    <w:rsid w:val="7A7D361B"/>
    <w:rsid w:val="7B8703A6"/>
    <w:rsid w:val="7C285370"/>
    <w:rsid w:val="7CA70A91"/>
    <w:rsid w:val="7CADCFAA"/>
    <w:rsid w:val="7CEA9227"/>
    <w:rsid w:val="7D4A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5A1A3"/>
  <w15:chartTrackingRefBased/>
  <w15:docId w15:val="{80EBFFF5-0B23-4437-B111-2C56B4BAA4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D792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D792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D7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D7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D7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D7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D7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D7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D7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8D792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8D792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8D792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8D7922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8D7922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8D7922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8D7922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8D7922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8D79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D792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8D792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D7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8D7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D7922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8D792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D792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D792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D792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8D792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D792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F2D5E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6F2D5E"/>
  </w:style>
  <w:style w:type="paragraph" w:styleId="Voettekst">
    <w:name w:val="footer"/>
    <w:basedOn w:val="Standaard"/>
    <w:link w:val="VoettekstChar"/>
    <w:uiPriority w:val="99"/>
    <w:unhideWhenUsed/>
    <w:rsid w:val="006F2D5E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6F2D5E"/>
  </w:style>
  <w:style w:type="paragraph" w:styleId="Tekstopmerking">
    <w:name w:val="annotation text"/>
    <w:basedOn w:val="Standaard"/>
    <w:link w:val="TekstopmerkingChar"/>
    <w:uiPriority w:val="99"/>
    <w:unhideWhenUsed/>
    <w:rsid w:val="00D27552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D27552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27552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94A80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F94A80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652B5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52B5C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6F4C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hogeschoolleiden.sharepoint.com/sites/portaal-diensten-decanaat" TargetMode="External" Id="Rde3148e3553c4808" /><Relationship Type="http://schemas.openxmlformats.org/officeDocument/2006/relationships/hyperlink" Target="https://hogeschoolleiden.sharepoint.com/sites/PI/collegevanbestuur/Paginas/Vertrouwenspersoon.aspx" TargetMode="External" Id="R21d44ec3d9d24794" /><Relationship Type="http://schemas.openxmlformats.org/officeDocument/2006/relationships/hyperlink" Target="https://www.slachtofferhulp.nl/" TargetMode="External" Id="R7455cd904c604483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8535d-431e-421b-a7da-0a2d5488ac55">
      <Terms xmlns="http://schemas.microsoft.com/office/infopath/2007/PartnerControls"/>
    </lcf76f155ced4ddcb4097134ff3c332f>
    <TaxCatchAll xmlns="30c5f632-3bdf-4469-ae52-05267fcdf742" xsi:nil="true"/>
    <_Flow_SignoffStatus xmlns="add8535d-431e-421b-a7da-0a2d5488ac5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89279781654469208CF0D44DA132E" ma:contentTypeVersion="20" ma:contentTypeDescription="Een nieuw document maken." ma:contentTypeScope="" ma:versionID="6928f54adc6041a9b4c8e3370c1e9514">
  <xsd:schema xmlns:xsd="http://www.w3.org/2001/XMLSchema" xmlns:xs="http://www.w3.org/2001/XMLSchema" xmlns:p="http://schemas.microsoft.com/office/2006/metadata/properties" xmlns:ns2="add8535d-431e-421b-a7da-0a2d5488ac55" xmlns:ns3="30c5f632-3bdf-4469-ae52-05267fcdf742" targetNamespace="http://schemas.microsoft.com/office/2006/metadata/properties" ma:root="true" ma:fieldsID="274824c020b0d8ae53311e22de785df4" ns2:_="" ns3:_="">
    <xsd:import namespace="add8535d-431e-421b-a7da-0a2d5488ac55"/>
    <xsd:import namespace="30c5f632-3bdf-4469-ae52-05267fcdf742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8535d-431e-421b-a7da-0a2d5488ac55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Afmeldingsstatus" ma:internalName="Afmeldings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3e192ce0-c5ca-4d88-9667-94490d92b8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5f632-3bdf-4469-ae52-05267fcdf74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213e71e-e0ec-45ed-ba43-f9d0cbe4642a}" ma:internalName="TaxCatchAll" ma:showField="CatchAllData" ma:web="30c5f632-3bdf-4469-ae52-05267fcdf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B8088B-8665-41F7-B652-460BB256D99C}">
  <ds:schemaRefs>
    <ds:schemaRef ds:uri="http://schemas.microsoft.com/office/2006/metadata/properties"/>
    <ds:schemaRef ds:uri="http://schemas.microsoft.com/office/infopath/2007/PartnerControls"/>
    <ds:schemaRef ds:uri="add8535d-431e-421b-a7da-0a2d5488ac55"/>
    <ds:schemaRef ds:uri="30c5f632-3bdf-4469-ae52-05267fcdf742"/>
  </ds:schemaRefs>
</ds:datastoreItem>
</file>

<file path=customXml/itemProps2.xml><?xml version="1.0" encoding="utf-8"?>
<ds:datastoreItem xmlns:ds="http://schemas.openxmlformats.org/officeDocument/2006/customXml" ds:itemID="{AFB1DA7B-B70B-4E5F-87EC-A37DBDDEC7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CF7AD5-FFF7-4736-8FCE-E8A0C6837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d8535d-431e-421b-a7da-0a2d5488ac55"/>
    <ds:schemaRef ds:uri="30c5f632-3bdf-4469-ae52-05267fcdf7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8EAF0B-9F8A-4E6E-87E3-5312880AF60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Hogeschool Leiden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Klein, Karin</dc:creator>
  <keywords/>
  <dc:description/>
  <lastModifiedBy>Merkies, Esther</lastModifiedBy>
  <revision>85</revision>
  <dcterms:created xsi:type="dcterms:W3CDTF">2026-05-17T16:55:00.0000000Z</dcterms:created>
  <dcterms:modified xsi:type="dcterms:W3CDTF">2026-07-16T14:33:44.4058120Z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0x010100C9789279781654469208CF0D44DA132E</vt:lpwstr>
  </property>
  <property fmtid="{D5CDD505-2E9C-101B-9397-08002B2CF9AE}" pid="3" name="MediaServiceImageTags">
    <vt:lpwstr/>
  </property>
</Properties>
</file>